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065AD6">
        <w:rPr>
          <w:sz w:val="20"/>
          <w:lang w:val="sv-SE"/>
        </w:rPr>
        <w:t xml:space="preserve"> #7</w:t>
      </w:r>
      <w:r w:rsidR="00065AD6">
        <w:rPr>
          <w:rFonts w:hint="eastAsia"/>
          <w:sz w:val="20"/>
          <w:lang w:val="sv-SE"/>
        </w:rPr>
        <w:t>9AH</w:t>
      </w:r>
      <w:r w:rsidR="00857CEA">
        <w:rPr>
          <w:sz w:val="20"/>
          <w:lang w:val="sv-SE"/>
        </w:rPr>
        <w:tab/>
      </w:r>
      <w:r w:rsidR="00065AD6" w:rsidRPr="00065AD6">
        <w:rPr>
          <w:sz w:val="20"/>
          <w:lang w:val="sv-SE"/>
        </w:rPr>
        <w:t>R4-79AH-0056</w:t>
      </w:r>
    </w:p>
    <w:p w:rsidR="00D90968" w:rsidRPr="00D90968" w:rsidRDefault="00065AD6" w:rsidP="00D90968">
      <w:pPr>
        <w:pStyle w:val="Header"/>
        <w:rPr>
          <w:sz w:val="20"/>
        </w:rPr>
      </w:pPr>
      <w:r w:rsidRPr="00065AD6">
        <w:rPr>
          <w:sz w:val="20"/>
        </w:rPr>
        <w:t>Hong Kong, China, 28 - 30 June, 2016</w:t>
      </w:r>
    </w:p>
    <w:p w:rsidR="00197EC1" w:rsidRPr="00D90968" w:rsidRDefault="00197EC1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7658D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065AD6" w:rsidRPr="00065AD6">
        <w:rPr>
          <w:sz w:val="20"/>
          <w:lang w:val="en-US"/>
        </w:rPr>
        <w:t>Signal Model for</w:t>
      </w:r>
      <w:r w:rsidR="00D53D94">
        <w:rPr>
          <w:rFonts w:eastAsiaTheme="minorEastAsia" w:hint="eastAsia"/>
          <w:sz w:val="20"/>
          <w:lang w:val="en-US" w:eastAsia="zh-CN"/>
        </w:rPr>
        <w:t xml:space="preserve"> </w:t>
      </w:r>
      <w:r w:rsidR="00065AD6">
        <w:rPr>
          <w:rFonts w:eastAsiaTheme="minorEastAsia" w:hint="eastAsia"/>
          <w:sz w:val="20"/>
          <w:lang w:val="en-US" w:eastAsia="zh-CN"/>
        </w:rPr>
        <w:t>demodulation</w:t>
      </w:r>
      <w:r w:rsidR="00D53D94">
        <w:rPr>
          <w:rFonts w:eastAsiaTheme="minorEastAsia" w:hint="eastAsia"/>
          <w:sz w:val="20"/>
          <w:lang w:val="en-US" w:eastAsia="zh-CN"/>
        </w:rPr>
        <w:t xml:space="preserve">, </w:t>
      </w:r>
      <w:r w:rsidR="001E5718">
        <w:rPr>
          <w:rFonts w:eastAsiaTheme="minorEastAsia"/>
          <w:sz w:val="20"/>
          <w:lang w:val="en-US" w:eastAsia="zh-CN"/>
        </w:rPr>
        <w:t>CSI and</w:t>
      </w:r>
      <w:r w:rsidR="00D53D94">
        <w:rPr>
          <w:rFonts w:eastAsiaTheme="minorEastAsia" w:hint="eastAsia"/>
          <w:sz w:val="20"/>
          <w:lang w:val="en-US" w:eastAsia="zh-CN"/>
        </w:rPr>
        <w:t xml:space="preserve"> RRM</w:t>
      </w:r>
    </w:p>
    <w:p w:rsidR="00197EC1" w:rsidRPr="002D72B0" w:rsidRDefault="00197EC1" w:rsidP="00197EC1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237E20">
        <w:rPr>
          <w:sz w:val="20"/>
          <w:lang w:val="en-US"/>
        </w:rPr>
        <w:t>3.2.1</w:t>
      </w:r>
      <w:bookmarkStart w:id="3" w:name="_GoBack"/>
      <w:bookmarkEnd w:id="3"/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:rsidR="00AB6E12" w:rsidRDefault="00AB6E12" w:rsidP="00AB6E12">
      <w:pPr>
        <w:rPr>
          <w:lang w:val="en-US"/>
        </w:rPr>
      </w:pPr>
      <w:r>
        <w:rPr>
          <w:rFonts w:hint="eastAsia"/>
          <w:lang w:val="en-US"/>
        </w:rPr>
        <w:t xml:space="preserve">In RAN4#79 meeting, the signal model for RRM, UE demodulation and CSI were further discussed. The final model is not settled yet up to RAN4#79 meeting. In this paper, we provide our </w:t>
      </w:r>
      <w:r>
        <w:rPr>
          <w:lang w:val="en-US"/>
        </w:rPr>
        <w:t>further</w:t>
      </w:r>
      <w:r>
        <w:rPr>
          <w:rFonts w:hint="eastAsia"/>
          <w:lang w:val="en-US"/>
        </w:rPr>
        <w:t xml:space="preserve"> analysis for the signal model. </w:t>
      </w:r>
    </w:p>
    <w:p w:rsidR="00C05428" w:rsidRDefault="00C05428" w:rsidP="00AB6E12">
      <w:pPr>
        <w:pStyle w:val="Heading1"/>
        <w:rPr>
          <w:lang w:val="en-US"/>
        </w:rPr>
      </w:pPr>
      <w:r>
        <w:rPr>
          <w:rFonts w:hint="eastAsia"/>
          <w:lang w:val="en-US"/>
        </w:rPr>
        <w:t>Background</w:t>
      </w:r>
    </w:p>
    <w:p w:rsidR="003C5DD4" w:rsidRPr="003C5DD4" w:rsidRDefault="003C5DD4" w:rsidP="003C5DD4">
      <w:pPr>
        <w:rPr>
          <w:lang w:val="en-US"/>
        </w:rPr>
      </w:pPr>
      <w:r>
        <w:rPr>
          <w:rFonts w:hint="eastAsia"/>
          <w:lang w:val="en-US"/>
        </w:rPr>
        <w:t xml:space="preserve">According to the RAN4#79 meeting, we </w:t>
      </w:r>
      <w:r>
        <w:rPr>
          <w:lang w:val="en-US"/>
        </w:rPr>
        <w:t>have</w:t>
      </w:r>
      <w:r>
        <w:rPr>
          <w:rFonts w:hint="eastAsia"/>
          <w:lang w:val="en-US"/>
        </w:rPr>
        <w:t xml:space="preserve"> the </w:t>
      </w:r>
      <w:r>
        <w:rPr>
          <w:lang w:val="en-US"/>
        </w:rPr>
        <w:t>following</w:t>
      </w:r>
      <w:r>
        <w:rPr>
          <w:rFonts w:hint="eastAsia"/>
          <w:lang w:val="en-US"/>
        </w:rPr>
        <w:t xml:space="preserve"> two options for the signal model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_Ref454286702 \r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>:</w:t>
      </w:r>
    </w:p>
    <w:p w:rsidR="00C05428" w:rsidRPr="00CB1257" w:rsidRDefault="00C05428" w:rsidP="00C05428">
      <w:pPr>
        <w:rPr>
          <w:b/>
          <w:lang w:val="en-US"/>
        </w:rPr>
      </w:pPr>
      <w:r w:rsidRPr="00CB1257">
        <w:rPr>
          <w:rFonts w:hint="eastAsia"/>
          <w:b/>
          <w:lang w:val="en-US"/>
        </w:rPr>
        <w:t xml:space="preserve">Option 1: </w:t>
      </w:r>
    </w:p>
    <w:p w:rsidR="00C05428" w:rsidRPr="00FA2CA6" w:rsidRDefault="00C05428" w:rsidP="00C05428">
      <w:pPr>
        <w:numPr>
          <w:ilvl w:val="0"/>
          <w:numId w:val="19"/>
        </w:numPr>
        <w:rPr>
          <w:lang w:val="en-US"/>
        </w:rPr>
      </w:pPr>
      <w:r w:rsidRPr="00FA2CA6">
        <w:rPr>
          <w:lang w:val="en-US"/>
        </w:rPr>
        <w:t>Determination of burst format</w:t>
      </w:r>
    </w:p>
    <w:p w:rsidR="00C05428" w:rsidRPr="00FA2CA6" w:rsidRDefault="00C05428" w:rsidP="00C05428">
      <w:pPr>
        <w:numPr>
          <w:ilvl w:val="1"/>
          <w:numId w:val="19"/>
        </w:numPr>
        <w:rPr>
          <w:lang w:val="en-US"/>
        </w:rPr>
      </w:pPr>
      <w:r w:rsidRPr="00FA2CA6">
        <w:rPr>
          <w:lang w:val="en-US"/>
        </w:rPr>
        <w:t xml:space="preserve">Select the number of </w:t>
      </w:r>
      <w:proofErr w:type="spellStart"/>
      <w:r w:rsidRPr="00FA2CA6">
        <w:rPr>
          <w:lang w:val="en-US"/>
        </w:rPr>
        <w:t>subframes</w:t>
      </w:r>
      <w:proofErr w:type="spellEnd"/>
      <w:r w:rsidRPr="00FA2CA6">
        <w:rPr>
          <w:lang w:val="en-US"/>
        </w:rPr>
        <w:t xml:space="preserve"> randomly from {1,3,5,8} with equal probability</w:t>
      </w:r>
    </w:p>
    <w:p w:rsidR="00C05428" w:rsidRPr="00FA2CA6" w:rsidRDefault="00C05428" w:rsidP="00C05428">
      <w:pPr>
        <w:numPr>
          <w:ilvl w:val="1"/>
          <w:numId w:val="19"/>
        </w:numPr>
        <w:rPr>
          <w:lang w:val="en-US"/>
        </w:rPr>
      </w:pPr>
      <w:r w:rsidRPr="00FA2CA6">
        <w:rPr>
          <w:lang w:val="en-US"/>
        </w:rPr>
        <w:t xml:space="preserve">If the number of </w:t>
      </w:r>
      <w:proofErr w:type="spellStart"/>
      <w:r w:rsidRPr="00FA2CA6">
        <w:rPr>
          <w:lang w:val="en-US"/>
        </w:rPr>
        <w:t>subframes</w:t>
      </w:r>
      <w:proofErr w:type="spellEnd"/>
      <w:r w:rsidRPr="00FA2CA6">
        <w:rPr>
          <w:lang w:val="en-US"/>
        </w:rPr>
        <w:t xml:space="preserve"> is equal to 1, set the </w:t>
      </w:r>
      <w:proofErr w:type="spellStart"/>
      <w:r w:rsidRPr="00FA2CA6">
        <w:rPr>
          <w:lang w:val="en-US"/>
        </w:rPr>
        <w:t>subframe</w:t>
      </w:r>
      <w:proofErr w:type="spellEnd"/>
      <w:r w:rsidRPr="00FA2CA6">
        <w:rPr>
          <w:lang w:val="en-US"/>
        </w:rPr>
        <w:t xml:space="preserve"> as full </w:t>
      </w:r>
      <w:proofErr w:type="spellStart"/>
      <w:r w:rsidRPr="00FA2CA6">
        <w:rPr>
          <w:lang w:val="en-US"/>
        </w:rPr>
        <w:t>subframe</w:t>
      </w:r>
      <w:proofErr w:type="spellEnd"/>
      <w:r w:rsidRPr="00FA2CA6">
        <w:rPr>
          <w:lang w:val="en-US"/>
        </w:rPr>
        <w:t>, otherwise</w:t>
      </w:r>
    </w:p>
    <w:p w:rsidR="00C05428" w:rsidRPr="00FA2CA6" w:rsidRDefault="00C05428" w:rsidP="00C05428">
      <w:pPr>
        <w:numPr>
          <w:ilvl w:val="2"/>
          <w:numId w:val="19"/>
        </w:numPr>
        <w:rPr>
          <w:lang w:val="en-US"/>
        </w:rPr>
      </w:pPr>
      <w:r w:rsidRPr="00FA2CA6">
        <w:rPr>
          <w:lang w:val="en-US"/>
        </w:rPr>
        <w:t xml:space="preserve">If initial partial </w:t>
      </w:r>
      <w:proofErr w:type="spellStart"/>
      <w:r w:rsidRPr="00FA2CA6">
        <w:rPr>
          <w:lang w:val="en-US"/>
        </w:rPr>
        <w:t>subframe</w:t>
      </w:r>
      <w:proofErr w:type="spellEnd"/>
      <w:r w:rsidRPr="00FA2CA6">
        <w:rPr>
          <w:lang w:val="en-US"/>
        </w:rPr>
        <w:t xml:space="preserve"> is supported by UE, select start symbol for initial </w:t>
      </w:r>
      <w:proofErr w:type="spellStart"/>
      <w:r w:rsidRPr="00FA2CA6">
        <w:rPr>
          <w:lang w:val="en-US"/>
        </w:rPr>
        <w:t>subframe</w:t>
      </w:r>
      <w:proofErr w:type="spellEnd"/>
      <w:r w:rsidRPr="00FA2CA6">
        <w:rPr>
          <w:lang w:val="en-US"/>
        </w:rPr>
        <w:t xml:space="preserve"> </w:t>
      </w:r>
      <w:proofErr w:type="gramStart"/>
      <w:r w:rsidRPr="00FA2CA6">
        <w:rPr>
          <w:lang w:val="en-US"/>
        </w:rPr>
        <w:t>randomly</w:t>
      </w:r>
      <w:proofErr w:type="gramEnd"/>
      <w:r w:rsidRPr="00FA2CA6">
        <w:rPr>
          <w:lang w:val="en-US"/>
        </w:rPr>
        <w:t xml:space="preserve"> from {0, 7} with equal probability. Otherwise, start symbol of initial </w:t>
      </w:r>
      <w:proofErr w:type="spellStart"/>
      <w:r w:rsidRPr="00FA2CA6">
        <w:rPr>
          <w:lang w:val="en-US"/>
        </w:rPr>
        <w:t>subframe</w:t>
      </w:r>
      <w:proofErr w:type="spellEnd"/>
      <w:r w:rsidRPr="00FA2CA6">
        <w:rPr>
          <w:lang w:val="en-US"/>
        </w:rPr>
        <w:t xml:space="preserve"> is always 0. </w:t>
      </w:r>
    </w:p>
    <w:p w:rsidR="00C05428" w:rsidRDefault="00C05428" w:rsidP="00C05428">
      <w:pPr>
        <w:numPr>
          <w:ilvl w:val="2"/>
          <w:numId w:val="19"/>
        </w:numPr>
        <w:rPr>
          <w:lang w:val="en-US"/>
        </w:rPr>
      </w:pPr>
      <w:r w:rsidRPr="00FA2CA6">
        <w:rPr>
          <w:lang w:val="en-US"/>
        </w:rPr>
        <w:t xml:space="preserve">If end partial </w:t>
      </w:r>
      <w:proofErr w:type="spellStart"/>
      <w:r w:rsidRPr="00FA2CA6">
        <w:rPr>
          <w:lang w:val="en-US"/>
        </w:rPr>
        <w:t>subframe</w:t>
      </w:r>
      <w:proofErr w:type="spellEnd"/>
      <w:r w:rsidRPr="00FA2CA6">
        <w:rPr>
          <w:lang w:val="en-US"/>
        </w:rPr>
        <w:t xml:space="preserve"> is supported by UE, select number of OFDM symbols in end </w:t>
      </w:r>
      <w:proofErr w:type="spellStart"/>
      <w:r w:rsidRPr="00FA2CA6">
        <w:rPr>
          <w:lang w:val="en-US"/>
        </w:rPr>
        <w:t>subframe</w:t>
      </w:r>
      <w:proofErr w:type="spellEnd"/>
      <w:r w:rsidRPr="00FA2CA6">
        <w:rPr>
          <w:lang w:val="en-US"/>
        </w:rPr>
        <w:t xml:space="preserve"> randomly from {6, 9, 12, </w:t>
      </w:r>
      <w:proofErr w:type="gramStart"/>
      <w:r w:rsidRPr="00FA2CA6">
        <w:rPr>
          <w:lang w:val="en-US"/>
        </w:rPr>
        <w:t>14</w:t>
      </w:r>
      <w:proofErr w:type="gramEnd"/>
      <w:r w:rsidRPr="00FA2CA6">
        <w:rPr>
          <w:lang w:val="en-US"/>
        </w:rPr>
        <w:t xml:space="preserve">} with equal probability. Otherwise, end </w:t>
      </w:r>
      <w:proofErr w:type="spellStart"/>
      <w:r w:rsidRPr="00FA2CA6">
        <w:rPr>
          <w:lang w:val="en-US"/>
        </w:rPr>
        <w:t>subframe</w:t>
      </w:r>
      <w:proofErr w:type="spellEnd"/>
      <w:r w:rsidRPr="00FA2CA6">
        <w:rPr>
          <w:lang w:val="en-US"/>
        </w:rPr>
        <w:t xml:space="preserve"> always has 14 OFDM symbols. </w:t>
      </w:r>
    </w:p>
    <w:p w:rsidR="00C05428" w:rsidRPr="00FA2CA6" w:rsidRDefault="00C05428" w:rsidP="00C05428">
      <w:pPr>
        <w:numPr>
          <w:ilvl w:val="0"/>
          <w:numId w:val="19"/>
        </w:numPr>
        <w:rPr>
          <w:lang w:val="en-US"/>
        </w:rPr>
      </w:pPr>
      <w:r w:rsidRPr="00FA2CA6">
        <w:rPr>
          <w:lang w:val="en-US"/>
        </w:rPr>
        <w:t>For each transmitted/muted burst</w:t>
      </w:r>
    </w:p>
    <w:p w:rsidR="00C05428" w:rsidRPr="00FA2CA6" w:rsidRDefault="00C05428" w:rsidP="00C05428">
      <w:pPr>
        <w:numPr>
          <w:ilvl w:val="1"/>
          <w:numId w:val="19"/>
        </w:numPr>
        <w:rPr>
          <w:lang w:val="en-US"/>
        </w:rPr>
      </w:pPr>
      <w:r w:rsidRPr="00FA2CA6">
        <w:rPr>
          <w:lang w:val="en-US"/>
        </w:rPr>
        <w:t>TE determines burst format</w:t>
      </w:r>
    </w:p>
    <w:p w:rsidR="00C05428" w:rsidRPr="00FA2CA6" w:rsidRDefault="00C05428" w:rsidP="00C05428">
      <w:pPr>
        <w:numPr>
          <w:ilvl w:val="1"/>
          <w:numId w:val="19"/>
        </w:numPr>
        <w:rPr>
          <w:lang w:val="en-US"/>
        </w:rPr>
      </w:pPr>
      <w:r w:rsidRPr="00FA2CA6">
        <w:rPr>
          <w:lang w:val="en-US"/>
        </w:rPr>
        <w:t>TE generates a uniform random variable from [0, 1]</w:t>
      </w:r>
    </w:p>
    <w:p w:rsidR="00C05428" w:rsidRPr="00FA2CA6" w:rsidRDefault="00C05428" w:rsidP="00C05428">
      <w:pPr>
        <w:numPr>
          <w:ilvl w:val="1"/>
          <w:numId w:val="19"/>
        </w:numPr>
        <w:rPr>
          <w:lang w:val="en-US"/>
        </w:rPr>
      </w:pPr>
      <w:r w:rsidRPr="00FA2CA6">
        <w:rPr>
          <w:lang w:val="en-US"/>
        </w:rPr>
        <w:t xml:space="preserve">If random variable is less than </w:t>
      </w:r>
      <w:r w:rsidRPr="00FA2CA6">
        <w:rPr>
          <w:i/>
          <w:iCs/>
          <w:lang w:val="en-US"/>
        </w:rPr>
        <w:t>p=[0.5]</w:t>
      </w:r>
    </w:p>
    <w:p w:rsidR="00C05428" w:rsidRPr="00FA2CA6" w:rsidRDefault="00C05428" w:rsidP="00C05428">
      <w:pPr>
        <w:numPr>
          <w:ilvl w:val="2"/>
          <w:numId w:val="19"/>
        </w:numPr>
        <w:rPr>
          <w:lang w:val="en-US"/>
        </w:rPr>
      </w:pPr>
      <w:r w:rsidRPr="00FA2CA6">
        <w:rPr>
          <w:lang w:val="en-US"/>
        </w:rPr>
        <w:t xml:space="preserve">If both end </w:t>
      </w:r>
      <w:proofErr w:type="spellStart"/>
      <w:r w:rsidRPr="00FA2CA6">
        <w:rPr>
          <w:lang w:val="en-US"/>
        </w:rPr>
        <w:t>subframe</w:t>
      </w:r>
      <w:proofErr w:type="spellEnd"/>
      <w:r w:rsidRPr="00FA2CA6">
        <w:rPr>
          <w:lang w:val="en-US"/>
        </w:rPr>
        <w:t xml:space="preserve"> of previous burst and initial </w:t>
      </w:r>
      <w:proofErr w:type="spellStart"/>
      <w:r w:rsidRPr="00FA2CA6">
        <w:rPr>
          <w:lang w:val="en-US"/>
        </w:rPr>
        <w:t>subframe</w:t>
      </w:r>
      <w:proofErr w:type="spellEnd"/>
      <w:r w:rsidRPr="00FA2CA6">
        <w:rPr>
          <w:lang w:val="en-US"/>
        </w:rPr>
        <w:t xml:space="preserve"> of new burst is full </w:t>
      </w:r>
      <w:proofErr w:type="spellStart"/>
      <w:r w:rsidRPr="00FA2CA6">
        <w:rPr>
          <w:lang w:val="en-US"/>
        </w:rPr>
        <w:t>subframe</w:t>
      </w:r>
      <w:proofErr w:type="spellEnd"/>
      <w:r w:rsidRPr="00FA2CA6">
        <w:rPr>
          <w:lang w:val="en-US"/>
        </w:rPr>
        <w:t xml:space="preserve">, start burst transmission after deferring one </w:t>
      </w:r>
      <w:proofErr w:type="spellStart"/>
      <w:r w:rsidRPr="00FA2CA6">
        <w:rPr>
          <w:lang w:val="en-US"/>
        </w:rPr>
        <w:t>subframe</w:t>
      </w:r>
      <w:proofErr w:type="spellEnd"/>
    </w:p>
    <w:p w:rsidR="00C05428" w:rsidRPr="00FA2CA6" w:rsidRDefault="00C05428" w:rsidP="00C05428">
      <w:pPr>
        <w:numPr>
          <w:ilvl w:val="2"/>
          <w:numId w:val="19"/>
        </w:numPr>
        <w:rPr>
          <w:lang w:val="en-US"/>
        </w:rPr>
      </w:pPr>
      <w:r w:rsidRPr="00FA2CA6">
        <w:rPr>
          <w:lang w:val="en-US"/>
        </w:rPr>
        <w:t>Otherwise, start transmission from the latest start symbol determined from the determined burst format</w:t>
      </w:r>
    </w:p>
    <w:p w:rsidR="00C05428" w:rsidRPr="00FA2CA6" w:rsidRDefault="00C05428" w:rsidP="00C05428">
      <w:pPr>
        <w:numPr>
          <w:ilvl w:val="1"/>
          <w:numId w:val="19"/>
        </w:numPr>
        <w:rPr>
          <w:lang w:val="en-US"/>
        </w:rPr>
      </w:pPr>
      <w:r w:rsidRPr="00FA2CA6">
        <w:rPr>
          <w:lang w:val="en-US"/>
        </w:rPr>
        <w:t>Otherwise, mute burst transmission</w:t>
      </w:r>
    </w:p>
    <w:p w:rsidR="00C05428" w:rsidRPr="00FA2CA6" w:rsidRDefault="00C05428" w:rsidP="00C05428">
      <w:pPr>
        <w:numPr>
          <w:ilvl w:val="2"/>
          <w:numId w:val="19"/>
        </w:numPr>
        <w:rPr>
          <w:lang w:val="en-US"/>
        </w:rPr>
      </w:pPr>
      <w:r w:rsidRPr="00FA2CA6">
        <w:rPr>
          <w:lang w:val="en-US"/>
        </w:rPr>
        <w:t xml:space="preserve">Muting duration is same as number of </w:t>
      </w:r>
      <w:proofErr w:type="spellStart"/>
      <w:r w:rsidRPr="00FA2CA6">
        <w:rPr>
          <w:lang w:val="en-US"/>
        </w:rPr>
        <w:t>subframe</w:t>
      </w:r>
      <w:proofErr w:type="spellEnd"/>
      <w:r w:rsidRPr="00FA2CA6">
        <w:rPr>
          <w:lang w:val="en-US"/>
        </w:rPr>
        <w:t xml:space="preserve"> for determined burst format</w:t>
      </w:r>
    </w:p>
    <w:p w:rsidR="00C05428" w:rsidRPr="00CB1257" w:rsidRDefault="00C05428" w:rsidP="00C05428">
      <w:pPr>
        <w:rPr>
          <w:b/>
          <w:lang w:val="en-US"/>
        </w:rPr>
      </w:pPr>
      <w:r w:rsidRPr="00CB1257">
        <w:rPr>
          <w:rFonts w:hint="eastAsia"/>
          <w:b/>
          <w:lang w:val="en-US"/>
        </w:rPr>
        <w:t xml:space="preserve">Option 2: </w:t>
      </w:r>
    </w:p>
    <w:p w:rsidR="00C05428" w:rsidRPr="00CB1257" w:rsidRDefault="00C05428" w:rsidP="00C05428">
      <w:pPr>
        <w:numPr>
          <w:ilvl w:val="0"/>
          <w:numId w:val="21"/>
        </w:numPr>
        <w:rPr>
          <w:lang w:val="en-US"/>
        </w:rPr>
      </w:pPr>
      <w:r w:rsidRPr="00CB1257">
        <w:rPr>
          <w:lang w:val="en-US"/>
        </w:rPr>
        <w:t>Set the transmission cycle and burst pattern set:</w:t>
      </w:r>
    </w:p>
    <w:p w:rsidR="00C05428" w:rsidRPr="00CB1257" w:rsidRDefault="00C05428" w:rsidP="00C05428">
      <w:pPr>
        <w:numPr>
          <w:ilvl w:val="1"/>
          <w:numId w:val="21"/>
        </w:numPr>
        <w:rPr>
          <w:lang w:val="en-US"/>
        </w:rPr>
      </w:pPr>
      <w:r w:rsidRPr="00CB1257">
        <w:rPr>
          <w:lang w:val="en-US"/>
        </w:rPr>
        <w:t xml:space="preserve">Set the cycle for a burst pattern to 40ms; Fix the TB size to 18SFs the per burst pattern; Design 2 patterns: {1, 8, 4, 5} and {2, 7, 3, 6} that covers all possible number of </w:t>
      </w:r>
      <w:proofErr w:type="spellStart"/>
      <w:r w:rsidRPr="00CB1257">
        <w:rPr>
          <w:lang w:val="en-US"/>
        </w:rPr>
        <w:t>subframes</w:t>
      </w:r>
      <w:proofErr w:type="spellEnd"/>
      <w:r w:rsidRPr="00CB1257">
        <w:rPr>
          <w:lang w:val="en-US"/>
        </w:rPr>
        <w:t>.</w:t>
      </w:r>
    </w:p>
    <w:p w:rsidR="00C05428" w:rsidRPr="00CB1257" w:rsidRDefault="00C05428" w:rsidP="00C05428">
      <w:pPr>
        <w:numPr>
          <w:ilvl w:val="0"/>
          <w:numId w:val="21"/>
        </w:numPr>
        <w:rPr>
          <w:lang w:val="en-US"/>
        </w:rPr>
      </w:pPr>
      <w:r w:rsidRPr="00CB1257">
        <w:rPr>
          <w:lang w:val="en-US"/>
        </w:rPr>
        <w:t>Determine the burst format:</w:t>
      </w:r>
    </w:p>
    <w:p w:rsidR="00C05428" w:rsidRPr="00CB1257" w:rsidRDefault="00C05428" w:rsidP="00C05428">
      <w:pPr>
        <w:numPr>
          <w:ilvl w:val="1"/>
          <w:numId w:val="21"/>
        </w:numPr>
        <w:rPr>
          <w:lang w:val="en-US"/>
        </w:rPr>
      </w:pPr>
      <w:r w:rsidRPr="00CB1257">
        <w:rPr>
          <w:lang w:val="en-US"/>
        </w:rPr>
        <w:t>Select one pattern randomly from 2 pattern sets: {1, 8, 4, 5} and {2, 7, 3, 6};</w:t>
      </w:r>
    </w:p>
    <w:p w:rsidR="00C05428" w:rsidRPr="00CB1257" w:rsidRDefault="00C05428" w:rsidP="00C05428">
      <w:pPr>
        <w:numPr>
          <w:ilvl w:val="1"/>
          <w:numId w:val="21"/>
        </w:numPr>
        <w:rPr>
          <w:lang w:val="en-US"/>
        </w:rPr>
      </w:pPr>
      <w:r w:rsidRPr="00CB1257">
        <w:rPr>
          <w:lang w:val="en-US"/>
        </w:rPr>
        <w:t xml:space="preserve">Select the number of </w:t>
      </w:r>
      <w:proofErr w:type="spellStart"/>
      <w:r w:rsidRPr="00CB1257">
        <w:rPr>
          <w:lang w:val="en-US"/>
        </w:rPr>
        <w:t>subframe</w:t>
      </w:r>
      <w:proofErr w:type="spellEnd"/>
      <w:r w:rsidRPr="00CB1257">
        <w:rPr>
          <w:lang w:val="en-US"/>
        </w:rPr>
        <w:t xml:space="preserve"> randomly from {1, 8, 4, 5} or {2, 7, 3, 6};</w:t>
      </w:r>
    </w:p>
    <w:p w:rsidR="00C05428" w:rsidRPr="00CB1257" w:rsidRDefault="00C05428" w:rsidP="00C05428">
      <w:pPr>
        <w:numPr>
          <w:ilvl w:val="1"/>
          <w:numId w:val="21"/>
        </w:numPr>
        <w:rPr>
          <w:lang w:val="en-US"/>
        </w:rPr>
      </w:pPr>
      <w:r w:rsidRPr="00CB1257">
        <w:rPr>
          <w:lang w:val="en-US"/>
        </w:rPr>
        <w:t xml:space="preserve">If the number of </w:t>
      </w:r>
      <w:proofErr w:type="spellStart"/>
      <w:r w:rsidRPr="00CB1257">
        <w:rPr>
          <w:lang w:val="en-US"/>
        </w:rPr>
        <w:t>subframes</w:t>
      </w:r>
      <w:proofErr w:type="spellEnd"/>
      <w:r w:rsidRPr="00CB1257">
        <w:rPr>
          <w:lang w:val="en-US"/>
        </w:rPr>
        <w:t xml:space="preserve"> is equal to 1, set the </w:t>
      </w:r>
      <w:proofErr w:type="spellStart"/>
      <w:r w:rsidRPr="00CB1257">
        <w:rPr>
          <w:lang w:val="en-US"/>
        </w:rPr>
        <w:t>subframe</w:t>
      </w:r>
      <w:proofErr w:type="spellEnd"/>
      <w:r w:rsidRPr="00CB1257">
        <w:rPr>
          <w:lang w:val="en-US"/>
        </w:rPr>
        <w:t xml:space="preserve"> as full </w:t>
      </w:r>
      <w:proofErr w:type="spellStart"/>
      <w:r w:rsidRPr="00CB1257">
        <w:rPr>
          <w:lang w:val="en-US"/>
        </w:rPr>
        <w:t>subframe</w:t>
      </w:r>
      <w:proofErr w:type="spellEnd"/>
      <w:r w:rsidRPr="00CB1257">
        <w:rPr>
          <w:lang w:val="en-US"/>
        </w:rPr>
        <w:t>, otherwise</w:t>
      </w:r>
    </w:p>
    <w:p w:rsidR="00C05428" w:rsidRPr="00CB1257" w:rsidRDefault="00C05428" w:rsidP="00C05428">
      <w:pPr>
        <w:numPr>
          <w:ilvl w:val="2"/>
          <w:numId w:val="21"/>
        </w:numPr>
        <w:rPr>
          <w:lang w:val="en-US"/>
        </w:rPr>
      </w:pPr>
      <w:r w:rsidRPr="00CB1257">
        <w:rPr>
          <w:lang w:val="en-US"/>
        </w:rPr>
        <w:lastRenderedPageBreak/>
        <w:t xml:space="preserve">If initial partial </w:t>
      </w:r>
      <w:proofErr w:type="spellStart"/>
      <w:r w:rsidRPr="00CB1257">
        <w:rPr>
          <w:lang w:val="en-US"/>
        </w:rPr>
        <w:t>subframe</w:t>
      </w:r>
      <w:proofErr w:type="spellEnd"/>
      <w:r w:rsidRPr="00CB1257">
        <w:rPr>
          <w:lang w:val="en-US"/>
        </w:rPr>
        <w:t xml:space="preserve"> is supported by UE, the start symbol for initial </w:t>
      </w:r>
      <w:proofErr w:type="spellStart"/>
      <w:r w:rsidRPr="00CB1257">
        <w:rPr>
          <w:lang w:val="en-US"/>
        </w:rPr>
        <w:t>subframe</w:t>
      </w:r>
      <w:proofErr w:type="spellEnd"/>
      <w:r w:rsidRPr="00CB1257">
        <w:rPr>
          <w:lang w:val="en-US"/>
        </w:rPr>
        <w:t xml:space="preserve"> is selected from {0, 7} with 1/2 probability to be sent with each burst transmission within the transmission cycle. Otherwise, start symbol of initial </w:t>
      </w:r>
      <w:proofErr w:type="spellStart"/>
      <w:r w:rsidRPr="00CB1257">
        <w:rPr>
          <w:lang w:val="en-US"/>
        </w:rPr>
        <w:t>subframe</w:t>
      </w:r>
      <w:proofErr w:type="spellEnd"/>
      <w:r w:rsidRPr="00CB1257">
        <w:rPr>
          <w:lang w:val="en-US"/>
        </w:rPr>
        <w:t xml:space="preserve"> is always 0. </w:t>
      </w:r>
    </w:p>
    <w:p w:rsidR="00C05428" w:rsidRPr="00CB1257" w:rsidRDefault="00C05428" w:rsidP="00C05428">
      <w:pPr>
        <w:numPr>
          <w:ilvl w:val="2"/>
          <w:numId w:val="21"/>
        </w:numPr>
        <w:rPr>
          <w:lang w:val="en-US"/>
        </w:rPr>
      </w:pPr>
      <w:r w:rsidRPr="00CB1257">
        <w:rPr>
          <w:lang w:val="en-US"/>
        </w:rPr>
        <w:t xml:space="preserve">If end partial </w:t>
      </w:r>
      <w:proofErr w:type="spellStart"/>
      <w:r w:rsidRPr="00CB1257">
        <w:rPr>
          <w:lang w:val="en-US"/>
        </w:rPr>
        <w:t>subframe</w:t>
      </w:r>
      <w:proofErr w:type="spellEnd"/>
      <w:r w:rsidRPr="00CB1257">
        <w:rPr>
          <w:lang w:val="en-US"/>
        </w:rPr>
        <w:t xml:space="preserve"> is supported by UE, select number of OFDM symbols in end </w:t>
      </w:r>
      <w:proofErr w:type="spellStart"/>
      <w:r w:rsidRPr="00CB1257">
        <w:rPr>
          <w:lang w:val="en-US"/>
        </w:rPr>
        <w:t>subframe</w:t>
      </w:r>
      <w:proofErr w:type="spellEnd"/>
      <w:r w:rsidRPr="00CB1257">
        <w:rPr>
          <w:lang w:val="en-US"/>
        </w:rPr>
        <w:t xml:space="preserve"> randomly from {6, 9, 12} with 1/3 probability to be sent with each burst transmission within the transmission cycle. Otherwise, end </w:t>
      </w:r>
      <w:proofErr w:type="spellStart"/>
      <w:r w:rsidRPr="00CB1257">
        <w:rPr>
          <w:lang w:val="en-US"/>
        </w:rPr>
        <w:t>subframe</w:t>
      </w:r>
      <w:proofErr w:type="spellEnd"/>
      <w:r w:rsidRPr="00CB1257">
        <w:rPr>
          <w:lang w:val="en-US"/>
        </w:rPr>
        <w:t xml:space="preserve"> always has 14 OFDM symbols. </w:t>
      </w:r>
    </w:p>
    <w:p w:rsidR="00C05428" w:rsidRPr="00CB1257" w:rsidRDefault="00C05428" w:rsidP="00C05428">
      <w:pPr>
        <w:numPr>
          <w:ilvl w:val="0"/>
          <w:numId w:val="21"/>
        </w:numPr>
        <w:rPr>
          <w:lang w:val="en-US"/>
        </w:rPr>
      </w:pPr>
      <w:r w:rsidRPr="00CB1257">
        <w:rPr>
          <w:lang w:val="en-US"/>
        </w:rPr>
        <w:t>Burst Transmission</w:t>
      </w:r>
    </w:p>
    <w:p w:rsidR="00C05428" w:rsidRPr="00CB1257" w:rsidRDefault="00C05428" w:rsidP="00C05428">
      <w:pPr>
        <w:numPr>
          <w:ilvl w:val="1"/>
          <w:numId w:val="21"/>
        </w:numPr>
        <w:rPr>
          <w:lang w:val="en-US"/>
        </w:rPr>
      </w:pPr>
      <w:r w:rsidRPr="00CB1257">
        <w:rPr>
          <w:lang w:val="en-US"/>
        </w:rPr>
        <w:t xml:space="preserve">TE selects the transmission start point randomly from the four 10 </w:t>
      </w:r>
      <w:proofErr w:type="spellStart"/>
      <w:r w:rsidRPr="00CB1257">
        <w:rPr>
          <w:lang w:val="en-US"/>
        </w:rPr>
        <w:t>subframes</w:t>
      </w:r>
      <w:proofErr w:type="spellEnd"/>
      <w:r w:rsidRPr="00CB1257">
        <w:rPr>
          <w:lang w:val="en-US"/>
        </w:rPr>
        <w:t xml:space="preserve"> in order;</w:t>
      </w:r>
    </w:p>
    <w:p w:rsidR="00C05428" w:rsidRPr="00CB1257" w:rsidRDefault="00C05428" w:rsidP="00C05428">
      <w:pPr>
        <w:numPr>
          <w:ilvl w:val="1"/>
          <w:numId w:val="21"/>
        </w:numPr>
        <w:rPr>
          <w:lang w:val="en-US"/>
        </w:rPr>
      </w:pPr>
      <w:r w:rsidRPr="00CB1257">
        <w:rPr>
          <w:lang w:val="en-US"/>
        </w:rPr>
        <w:t>Defer at least one slot and less than 20ms before each transmission;</w:t>
      </w:r>
    </w:p>
    <w:p w:rsidR="00C05428" w:rsidRDefault="00C05428" w:rsidP="00C05428">
      <w:pPr>
        <w:numPr>
          <w:ilvl w:val="1"/>
          <w:numId w:val="21"/>
        </w:numPr>
        <w:rPr>
          <w:lang w:val="en-US"/>
        </w:rPr>
      </w:pPr>
      <w:r w:rsidRPr="00C05428">
        <w:rPr>
          <w:lang w:val="en-US"/>
        </w:rPr>
        <w:t xml:space="preserve">If the continuous transmission period exceeds 8ms, start the burst transmission by deferring one </w:t>
      </w:r>
      <w:proofErr w:type="spellStart"/>
      <w:r w:rsidRPr="00C05428">
        <w:rPr>
          <w:lang w:val="en-US"/>
        </w:rPr>
        <w:t>subframe</w:t>
      </w:r>
      <w:proofErr w:type="spellEnd"/>
      <w:r w:rsidRPr="00C05428">
        <w:rPr>
          <w:lang w:val="en-US"/>
        </w:rPr>
        <w:t>;</w:t>
      </w:r>
    </w:p>
    <w:p w:rsidR="0024602A" w:rsidRPr="00C05428" w:rsidRDefault="0024602A" w:rsidP="0024602A">
      <w:pPr>
        <w:rPr>
          <w:lang w:val="en-US"/>
        </w:rPr>
      </w:pPr>
      <w:r>
        <w:rPr>
          <w:rFonts w:hint="eastAsia"/>
          <w:lang w:val="en-US"/>
        </w:rPr>
        <w:t xml:space="preserve">For option 1, it is a simplified model for LBT. For option 2, it is an </w:t>
      </w:r>
      <w:r>
        <w:rPr>
          <w:lang w:val="en-US"/>
        </w:rPr>
        <w:t>artificial</w:t>
      </w:r>
      <w:r>
        <w:rPr>
          <w:rFonts w:hint="eastAsia"/>
          <w:lang w:val="en-US"/>
        </w:rPr>
        <w:t xml:space="preserve"> model which </w:t>
      </w:r>
      <w:r w:rsidR="00FF25D5">
        <w:rPr>
          <w:rFonts w:hint="eastAsia"/>
          <w:lang w:val="en-US"/>
        </w:rPr>
        <w:t>tries</w:t>
      </w:r>
      <w:r>
        <w:rPr>
          <w:rFonts w:hint="eastAsia"/>
          <w:lang w:val="en-US"/>
        </w:rPr>
        <w:t xml:space="preserve"> to model the LBT. </w:t>
      </w:r>
    </w:p>
    <w:p w:rsidR="00AB6E12" w:rsidRDefault="00BB190B" w:rsidP="00AB6E12">
      <w:pPr>
        <w:pStyle w:val="Heading1"/>
        <w:rPr>
          <w:lang w:val="en-US"/>
        </w:rPr>
      </w:pPr>
      <w:r>
        <w:rPr>
          <w:rFonts w:hint="eastAsia"/>
          <w:lang w:val="en-US"/>
        </w:rPr>
        <w:t>Unified signal model for demodulation, CSI and RRM</w:t>
      </w:r>
    </w:p>
    <w:p w:rsidR="00BB190B" w:rsidRDefault="00BB190B" w:rsidP="00AB6E12">
      <w:pPr>
        <w:rPr>
          <w:lang w:val="en-US"/>
        </w:rPr>
      </w:pPr>
      <w:r>
        <w:rPr>
          <w:rFonts w:hint="eastAsia"/>
          <w:lang w:val="en-US"/>
        </w:rPr>
        <w:t xml:space="preserve">According to RAN4#79, we have several WFs associated with the signal model discussed in demodulation. In WF on </w:t>
      </w:r>
      <w:r w:rsidR="004A3A97">
        <w:rPr>
          <w:lang w:val="en-US"/>
        </w:rPr>
        <w:t>CSI in</w:t>
      </w:r>
      <w:r w:rsidR="004A3A97">
        <w:rPr>
          <w:rFonts w:hint="eastAsia"/>
          <w:lang w:val="en-US"/>
        </w:rPr>
        <w:t xml:space="preserve"> </w:t>
      </w:r>
      <w:r w:rsidR="004A3A97">
        <w:rPr>
          <w:lang w:val="en-US"/>
        </w:rPr>
        <w:fldChar w:fldCharType="begin"/>
      </w:r>
      <w:r w:rsidR="004A3A97">
        <w:rPr>
          <w:lang w:val="en-US"/>
        </w:rPr>
        <w:instrText xml:space="preserve"> </w:instrText>
      </w:r>
      <w:r w:rsidR="004A3A97">
        <w:rPr>
          <w:rFonts w:hint="eastAsia"/>
          <w:lang w:val="en-US"/>
        </w:rPr>
        <w:instrText>REF _Ref454288179 \r \h</w:instrText>
      </w:r>
      <w:r w:rsidR="004A3A97">
        <w:rPr>
          <w:lang w:val="en-US"/>
        </w:rPr>
        <w:instrText xml:space="preserve"> </w:instrText>
      </w:r>
      <w:r w:rsidR="004A3A97">
        <w:rPr>
          <w:lang w:val="en-US"/>
        </w:rPr>
      </w:r>
      <w:r w:rsidR="004A3A97">
        <w:rPr>
          <w:lang w:val="en-US"/>
        </w:rPr>
        <w:fldChar w:fldCharType="separate"/>
      </w:r>
      <w:r w:rsidR="004A3A97">
        <w:rPr>
          <w:lang w:val="en-US"/>
        </w:rPr>
        <w:t>[2]</w:t>
      </w:r>
      <w:r w:rsidR="004A3A97">
        <w:rPr>
          <w:lang w:val="en-US"/>
        </w:rPr>
        <w:fldChar w:fldCharType="end"/>
      </w:r>
      <w:r>
        <w:rPr>
          <w:rFonts w:hint="eastAsia"/>
          <w:lang w:val="en-US"/>
        </w:rPr>
        <w:t xml:space="preserve"> , we have the agreement:</w:t>
      </w:r>
    </w:p>
    <w:p w:rsidR="00426AF8" w:rsidRPr="00BB190B" w:rsidRDefault="0056435A" w:rsidP="00BB190B">
      <w:pPr>
        <w:numPr>
          <w:ilvl w:val="0"/>
          <w:numId w:val="23"/>
        </w:numPr>
        <w:rPr>
          <w:lang w:val="en-US"/>
        </w:rPr>
      </w:pPr>
      <w:r w:rsidRPr="00BB190B">
        <w:rPr>
          <w:lang w:val="en-US"/>
        </w:rPr>
        <w:t>Burst model</w:t>
      </w:r>
    </w:p>
    <w:p w:rsidR="00426AF8" w:rsidRPr="00BB190B" w:rsidRDefault="0056435A" w:rsidP="00BB190B">
      <w:pPr>
        <w:numPr>
          <w:ilvl w:val="1"/>
          <w:numId w:val="23"/>
        </w:numPr>
        <w:rPr>
          <w:lang w:val="en-US"/>
        </w:rPr>
      </w:pPr>
      <w:r w:rsidRPr="00BB190B">
        <w:rPr>
          <w:lang w:val="en-US"/>
        </w:rPr>
        <w:t>Please refer to R4-164748 with the following exceptions</w:t>
      </w:r>
    </w:p>
    <w:p w:rsidR="00426AF8" w:rsidRPr="00BB190B" w:rsidRDefault="0056435A" w:rsidP="00BB190B">
      <w:pPr>
        <w:numPr>
          <w:ilvl w:val="2"/>
          <w:numId w:val="23"/>
        </w:numPr>
        <w:rPr>
          <w:lang w:val="en-US"/>
        </w:rPr>
      </w:pPr>
      <w:r w:rsidRPr="00BB190B">
        <w:rPr>
          <w:lang w:val="en-US"/>
        </w:rPr>
        <w:t xml:space="preserve">No partial </w:t>
      </w:r>
      <w:proofErr w:type="spellStart"/>
      <w:r w:rsidRPr="00BB190B">
        <w:rPr>
          <w:lang w:val="en-US"/>
        </w:rPr>
        <w:t>subframes</w:t>
      </w:r>
      <w:proofErr w:type="spellEnd"/>
    </w:p>
    <w:p w:rsidR="00426AF8" w:rsidRPr="00BB190B" w:rsidRDefault="0056435A" w:rsidP="00BB190B">
      <w:pPr>
        <w:numPr>
          <w:ilvl w:val="2"/>
          <w:numId w:val="23"/>
        </w:numPr>
        <w:rPr>
          <w:lang w:val="en-US"/>
        </w:rPr>
      </w:pPr>
      <w:r w:rsidRPr="00BB190B">
        <w:rPr>
          <w:lang w:val="en-US"/>
        </w:rPr>
        <w:t>Only randomly select two burst lengths from {3,8}</w:t>
      </w:r>
    </w:p>
    <w:p w:rsidR="00BB190B" w:rsidRDefault="004A3A97" w:rsidP="00AB6E12">
      <w:pPr>
        <w:rPr>
          <w:lang w:val="en-US"/>
        </w:rPr>
      </w:pPr>
      <w:r>
        <w:rPr>
          <w:rFonts w:hint="eastAsia"/>
          <w:lang w:val="en-US"/>
        </w:rPr>
        <w:t xml:space="preserve">For the RRM agreements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_Ref454288300 \r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 , we have the agreements:</w:t>
      </w:r>
    </w:p>
    <w:p w:rsidR="004A3A97" w:rsidRPr="005D749A" w:rsidRDefault="004A3A97" w:rsidP="004A3A97">
      <w:pPr>
        <w:numPr>
          <w:ilvl w:val="0"/>
          <w:numId w:val="24"/>
        </w:numPr>
        <w:overflowPunct/>
        <w:autoSpaceDE/>
        <w:autoSpaceDN/>
        <w:adjustRightInd/>
        <w:spacing w:after="180"/>
        <w:jc w:val="left"/>
        <w:textAlignment w:val="auto"/>
      </w:pPr>
      <w:r w:rsidRPr="002F3128">
        <w:rPr>
          <w:lang w:val="en-US"/>
        </w:rPr>
        <w:t>For non-DRS transmission</w:t>
      </w:r>
    </w:p>
    <w:p w:rsidR="004A3A97" w:rsidRPr="00C05428" w:rsidRDefault="004A3A97" w:rsidP="004A3A97">
      <w:pPr>
        <w:numPr>
          <w:ilvl w:val="1"/>
          <w:numId w:val="24"/>
        </w:numPr>
        <w:overflowPunct/>
        <w:autoSpaceDE/>
        <w:autoSpaceDN/>
        <w:adjustRightInd/>
        <w:spacing w:after="180"/>
        <w:textAlignment w:val="auto"/>
        <w:rPr>
          <w:highlight w:val="yellow"/>
        </w:rPr>
      </w:pPr>
      <w:r w:rsidRPr="00C05428">
        <w:rPr>
          <w:highlight w:val="yellow"/>
          <w:lang w:val="en-US"/>
        </w:rPr>
        <w:t>PDSCH LBT modelling shall be based on the signal model selected for LAA demodulation testing (discussion of multiple options is currently ongoing in demodulation work)</w:t>
      </w:r>
    </w:p>
    <w:p w:rsidR="004A3A97" w:rsidRPr="005D749A" w:rsidRDefault="004A3A97" w:rsidP="004A3A97">
      <w:pPr>
        <w:numPr>
          <w:ilvl w:val="1"/>
          <w:numId w:val="24"/>
        </w:numPr>
        <w:overflowPunct/>
        <w:autoSpaceDE/>
        <w:autoSpaceDN/>
        <w:adjustRightInd/>
        <w:spacing w:after="180"/>
        <w:jc w:val="left"/>
        <w:textAlignment w:val="auto"/>
      </w:pPr>
      <w:r w:rsidRPr="002F3128">
        <w:rPr>
          <w:lang w:val="en-US"/>
        </w:rPr>
        <w:t xml:space="preserve">No partial </w:t>
      </w:r>
      <w:proofErr w:type="spellStart"/>
      <w:r w:rsidRPr="002F3128">
        <w:rPr>
          <w:lang w:val="en-US"/>
        </w:rPr>
        <w:t>subframe</w:t>
      </w:r>
      <w:proofErr w:type="spellEnd"/>
      <w:r w:rsidRPr="002F3128">
        <w:rPr>
          <w:lang w:val="en-US"/>
        </w:rPr>
        <w:t xml:space="preserve"> model is necessary in RRM tests,</w:t>
      </w:r>
    </w:p>
    <w:p w:rsidR="004A3A97" w:rsidRPr="005D749A" w:rsidRDefault="004A3A97" w:rsidP="004A3A97">
      <w:pPr>
        <w:numPr>
          <w:ilvl w:val="1"/>
          <w:numId w:val="24"/>
        </w:numPr>
        <w:overflowPunct/>
        <w:autoSpaceDE/>
        <w:autoSpaceDN/>
        <w:adjustRightInd/>
        <w:spacing w:after="180"/>
        <w:jc w:val="left"/>
        <w:textAlignment w:val="auto"/>
      </w:pPr>
      <w:r w:rsidRPr="002F3128">
        <w:rPr>
          <w:lang w:val="en-US"/>
        </w:rPr>
        <w:t>Burst transmission probability may be modified to align with DRS transmission probability (FFS)</w:t>
      </w:r>
    </w:p>
    <w:p w:rsidR="004A3A97" w:rsidRPr="005D749A" w:rsidRDefault="004A3A97" w:rsidP="004A3A97">
      <w:pPr>
        <w:numPr>
          <w:ilvl w:val="1"/>
          <w:numId w:val="24"/>
        </w:numPr>
        <w:overflowPunct/>
        <w:autoSpaceDE/>
        <w:autoSpaceDN/>
        <w:adjustRightInd/>
        <w:spacing w:after="180"/>
        <w:jc w:val="left"/>
        <w:textAlignment w:val="auto"/>
      </w:pPr>
      <w:r w:rsidRPr="002F3128">
        <w:rPr>
          <w:lang w:val="en-US"/>
        </w:rPr>
        <w:t xml:space="preserve">At the end of each burst, it is checked if the DMTC window starts within the following [8] </w:t>
      </w:r>
      <w:proofErr w:type="spellStart"/>
      <w:r w:rsidRPr="002F3128">
        <w:rPr>
          <w:lang w:val="en-US"/>
        </w:rPr>
        <w:t>subframes</w:t>
      </w:r>
      <w:proofErr w:type="spellEnd"/>
      <w:r w:rsidRPr="002F3128">
        <w:rPr>
          <w:lang w:val="en-US"/>
        </w:rPr>
        <w:t xml:space="preserve">. If so, no new burst transmission is </w:t>
      </w:r>
      <w:proofErr w:type="gramStart"/>
      <w:r w:rsidRPr="002F3128">
        <w:rPr>
          <w:lang w:val="en-US"/>
        </w:rPr>
        <w:t>started ,</w:t>
      </w:r>
      <w:proofErr w:type="gramEnd"/>
      <w:r w:rsidRPr="002F3128">
        <w:rPr>
          <w:lang w:val="en-US"/>
        </w:rPr>
        <w:t xml:space="preserve"> and transmission of the non-DRS signal is muted. This allows floating DRS within the DMTC window, decoupling the DRS and non DRS transmission models.</w:t>
      </w:r>
    </w:p>
    <w:p w:rsidR="00BB190B" w:rsidRDefault="00B82DB3" w:rsidP="00FA2CA6">
      <w:pPr>
        <w:rPr>
          <w:lang w:val="en-US"/>
        </w:rPr>
      </w:pPr>
      <w:r>
        <w:rPr>
          <w:rFonts w:hint="eastAsia"/>
          <w:lang w:val="en-US"/>
        </w:rPr>
        <w:t xml:space="preserve">For option 1, </w:t>
      </w:r>
      <w:r w:rsidR="00122BB4">
        <w:rPr>
          <w:rFonts w:hint="eastAsia"/>
          <w:lang w:val="en-US"/>
        </w:rPr>
        <w:t xml:space="preserve">the burst generation is general </w:t>
      </w:r>
      <w:r w:rsidR="00122BB4">
        <w:rPr>
          <w:lang w:val="en-US"/>
        </w:rPr>
        <w:t>enough</w:t>
      </w:r>
      <w:r w:rsidR="00122BB4">
        <w:rPr>
          <w:rFonts w:hint="eastAsia"/>
          <w:lang w:val="en-US"/>
        </w:rPr>
        <w:t xml:space="preserve">, it can generate the burst for CSI test purpose and it is also </w:t>
      </w:r>
      <w:r w:rsidR="00544507">
        <w:rPr>
          <w:rFonts w:hint="eastAsia"/>
          <w:lang w:val="en-US"/>
        </w:rPr>
        <w:t>easier</w:t>
      </w:r>
      <w:r w:rsidR="00122BB4">
        <w:rPr>
          <w:rFonts w:hint="eastAsia"/>
          <w:lang w:val="en-US"/>
        </w:rPr>
        <w:t xml:space="preserve"> to generate the burst for </w:t>
      </w:r>
      <w:proofErr w:type="gramStart"/>
      <w:r w:rsidR="00122BB4">
        <w:rPr>
          <w:rFonts w:hint="eastAsia"/>
          <w:lang w:val="en-US"/>
        </w:rPr>
        <w:t>non-DRS</w:t>
      </w:r>
      <w:proofErr w:type="gramEnd"/>
      <w:r w:rsidR="00122BB4">
        <w:rPr>
          <w:rFonts w:hint="eastAsia"/>
          <w:lang w:val="en-US"/>
        </w:rPr>
        <w:t xml:space="preserve"> signal for the RRM test purpose.</w:t>
      </w:r>
    </w:p>
    <w:p w:rsidR="00122BB4" w:rsidRDefault="00122BB4" w:rsidP="00122BB4">
      <w:pPr>
        <w:rPr>
          <w:lang w:val="en-US"/>
        </w:rPr>
      </w:pPr>
      <w:r>
        <w:rPr>
          <w:rFonts w:hint="eastAsia"/>
          <w:lang w:val="en-US"/>
        </w:rPr>
        <w:t xml:space="preserve">However, for option 2, how to generate the burst for CSI test according to the agreements is not clear. </w:t>
      </w:r>
      <w:r w:rsidR="00E523D3">
        <w:rPr>
          <w:rFonts w:hint="eastAsia"/>
          <w:lang w:val="en-US"/>
        </w:rPr>
        <w:t>O</w:t>
      </w:r>
      <w:r>
        <w:rPr>
          <w:rFonts w:hint="eastAsia"/>
          <w:lang w:val="en-US"/>
        </w:rPr>
        <w:t xml:space="preserve">ne </w:t>
      </w:r>
      <w:r w:rsidR="000E0823">
        <w:rPr>
          <w:rFonts w:hint="eastAsia"/>
          <w:lang w:val="en-US"/>
        </w:rPr>
        <w:t xml:space="preserve">possible </w:t>
      </w:r>
      <w:r>
        <w:rPr>
          <w:rFonts w:hint="eastAsia"/>
          <w:lang w:val="en-US"/>
        </w:rPr>
        <w:t>way is two patterns</w:t>
      </w:r>
      <w:r w:rsidR="000E0823">
        <w:rPr>
          <w:rFonts w:hint="eastAsia"/>
          <w:lang w:val="en-US"/>
        </w:rPr>
        <w:t xml:space="preserve"> are still selected</w:t>
      </w:r>
      <w:r>
        <w:rPr>
          <w:rFonts w:hint="eastAsia"/>
          <w:lang w:val="en-US"/>
        </w:rPr>
        <w:t>, one pattern is with {8}</w:t>
      </w:r>
      <w:r w:rsidR="00AA076F">
        <w:rPr>
          <w:rFonts w:hint="eastAsia"/>
          <w:lang w:val="en-US"/>
        </w:rPr>
        <w:t xml:space="preserve"> </w:t>
      </w:r>
      <w:proofErr w:type="spellStart"/>
      <w:r w:rsidR="00AA076F">
        <w:rPr>
          <w:rFonts w:hint="eastAsia"/>
          <w:lang w:val="en-US"/>
        </w:rPr>
        <w:t>subframes</w:t>
      </w:r>
      <w:proofErr w:type="spellEnd"/>
      <w:r>
        <w:rPr>
          <w:rFonts w:hint="eastAsia"/>
          <w:lang w:val="en-US"/>
        </w:rPr>
        <w:t xml:space="preserve"> and one is one {3} </w:t>
      </w:r>
      <w:proofErr w:type="spellStart"/>
      <w:r>
        <w:rPr>
          <w:rFonts w:hint="eastAsia"/>
          <w:lang w:val="en-US"/>
        </w:rPr>
        <w:t>subframes</w:t>
      </w:r>
      <w:proofErr w:type="spellEnd"/>
      <w:r>
        <w:rPr>
          <w:rFonts w:hint="eastAsia"/>
          <w:lang w:val="en-US"/>
        </w:rPr>
        <w:t>, another possible way is one pattern with {8, 3}</w:t>
      </w:r>
      <w:r w:rsidR="00AA076F">
        <w:rPr>
          <w:rFonts w:hint="eastAsia"/>
          <w:lang w:val="en-US"/>
        </w:rPr>
        <w:t xml:space="preserve"> is defined only</w:t>
      </w:r>
      <w:r>
        <w:rPr>
          <w:rFonts w:hint="eastAsia"/>
          <w:lang w:val="en-US"/>
        </w:rPr>
        <w:t xml:space="preserve">. We cannot say any benefits for both possibilities. However, we need to worry about whether the test </w:t>
      </w:r>
      <w:r>
        <w:rPr>
          <w:lang w:val="en-US"/>
        </w:rPr>
        <w:t>purpose</w:t>
      </w:r>
      <w:r>
        <w:rPr>
          <w:rFonts w:hint="eastAsia"/>
          <w:lang w:val="en-US"/>
        </w:rPr>
        <w:t>s can be served or not, whether the UE can cheat or not,</w:t>
      </w:r>
      <w:r w:rsidR="006928DA">
        <w:rPr>
          <w:rFonts w:hint="eastAsia"/>
          <w:lang w:val="en-US"/>
        </w:rPr>
        <w:t xml:space="preserve"> </w:t>
      </w:r>
      <w:r w:rsidR="006928DA">
        <w:rPr>
          <w:lang w:val="en-US"/>
        </w:rPr>
        <w:t>whether</w:t>
      </w:r>
      <w:r w:rsidR="006928DA">
        <w:rPr>
          <w:rFonts w:hint="eastAsia"/>
          <w:lang w:val="en-US"/>
        </w:rPr>
        <w:t xml:space="preserve"> the </w:t>
      </w:r>
      <w:r w:rsidR="006928DA">
        <w:rPr>
          <w:lang w:val="en-US"/>
        </w:rPr>
        <w:t>verified</w:t>
      </w:r>
      <w:r w:rsidR="006928DA">
        <w:rPr>
          <w:rFonts w:hint="eastAsia"/>
          <w:lang w:val="en-US"/>
        </w:rPr>
        <w:t xml:space="preserve"> UE behavior is aligned with the UE behavior needed in the practical network</w:t>
      </w:r>
      <w:r w:rsidR="00FD0D97">
        <w:rPr>
          <w:rFonts w:hint="eastAsia"/>
          <w:lang w:val="en-US"/>
        </w:rPr>
        <w:t xml:space="preserve"> or not</w:t>
      </w:r>
      <w:r w:rsidR="006928DA">
        <w:rPr>
          <w:rFonts w:hint="eastAsia"/>
          <w:lang w:val="en-US"/>
        </w:rPr>
        <w:t xml:space="preserve">. </w:t>
      </w:r>
    </w:p>
    <w:p w:rsidR="006928DA" w:rsidRDefault="006928DA" w:rsidP="00122BB4">
      <w:pPr>
        <w:rPr>
          <w:lang w:val="en-US"/>
        </w:rPr>
      </w:pPr>
      <w:r>
        <w:rPr>
          <w:rFonts w:hint="eastAsia"/>
          <w:lang w:val="en-US"/>
        </w:rPr>
        <w:lastRenderedPageBreak/>
        <w:t xml:space="preserve">Moreover, for option 2, how to generate the burst for RRM test according to the agreements is not clear. If option 2 is applied, it is questionable to have predefined cycles, and it is questionable to have fixed </w:t>
      </w:r>
      <w:proofErr w:type="spellStart"/>
      <w:r>
        <w:rPr>
          <w:rFonts w:hint="eastAsia"/>
          <w:lang w:val="en-US"/>
        </w:rPr>
        <w:t>subframes</w:t>
      </w:r>
      <w:proofErr w:type="spellEnd"/>
      <w:r>
        <w:rPr>
          <w:rFonts w:hint="eastAsia"/>
          <w:lang w:val="en-US"/>
        </w:rPr>
        <w:t xml:space="preserve"> in each cycle</w:t>
      </w:r>
      <w:r w:rsidR="00EF034C">
        <w:rPr>
          <w:rFonts w:hint="eastAsia"/>
          <w:lang w:val="en-US"/>
        </w:rPr>
        <w:t xml:space="preserve"> in RRM test. </w:t>
      </w:r>
      <w:r>
        <w:rPr>
          <w:rFonts w:hint="eastAsia"/>
          <w:lang w:val="en-US"/>
        </w:rPr>
        <w:t xml:space="preserve"> </w:t>
      </w:r>
    </w:p>
    <w:p w:rsidR="00122BB4" w:rsidRPr="006928DA" w:rsidRDefault="006928DA" w:rsidP="00FA2CA6">
      <w:pPr>
        <w:rPr>
          <w:i/>
          <w:lang w:val="en-US"/>
        </w:rPr>
      </w:pPr>
      <w:r w:rsidRPr="006928DA">
        <w:rPr>
          <w:rFonts w:hint="eastAsia"/>
          <w:b/>
          <w:i/>
          <w:lang w:val="en-US"/>
        </w:rPr>
        <w:t xml:space="preserve">Observation </w:t>
      </w:r>
      <w:r w:rsidR="00C96F80">
        <w:rPr>
          <w:rFonts w:hint="eastAsia"/>
          <w:b/>
          <w:i/>
          <w:lang w:val="en-US"/>
        </w:rPr>
        <w:t>1</w:t>
      </w:r>
      <w:r w:rsidRPr="006928DA">
        <w:rPr>
          <w:rFonts w:hint="eastAsia"/>
          <w:i/>
          <w:lang w:val="en-US"/>
        </w:rPr>
        <w:t xml:space="preserve">: </w:t>
      </w:r>
      <w:r w:rsidR="004E59DE">
        <w:rPr>
          <w:rFonts w:hint="eastAsia"/>
          <w:i/>
          <w:lang w:val="en-US"/>
        </w:rPr>
        <w:t xml:space="preserve">It </w:t>
      </w:r>
      <w:r w:rsidR="005F0742">
        <w:rPr>
          <w:i/>
          <w:lang w:val="en-US"/>
        </w:rPr>
        <w:t xml:space="preserve">is </w:t>
      </w:r>
      <w:r w:rsidR="005F0742" w:rsidRPr="006928DA">
        <w:rPr>
          <w:i/>
          <w:lang w:val="en-US"/>
        </w:rPr>
        <w:t>easier</w:t>
      </w:r>
      <w:r w:rsidR="004E59DE">
        <w:rPr>
          <w:rFonts w:hint="eastAsia"/>
          <w:i/>
          <w:lang w:val="en-US"/>
        </w:rPr>
        <w:t xml:space="preserve"> for option 1</w:t>
      </w:r>
      <w:r w:rsidR="00C11459" w:rsidRPr="006928DA">
        <w:rPr>
          <w:rFonts w:hint="eastAsia"/>
          <w:i/>
          <w:lang w:val="en-US"/>
        </w:rPr>
        <w:t xml:space="preserve"> to extend into RRM test and </w:t>
      </w:r>
      <w:r w:rsidR="007A268C">
        <w:rPr>
          <w:rFonts w:hint="eastAsia"/>
          <w:i/>
          <w:lang w:val="en-US"/>
        </w:rPr>
        <w:t xml:space="preserve">CSI </w:t>
      </w:r>
      <w:r w:rsidR="00C11459" w:rsidRPr="006928DA">
        <w:rPr>
          <w:rFonts w:hint="eastAsia"/>
          <w:i/>
          <w:lang w:val="en-US"/>
        </w:rPr>
        <w:t>test</w:t>
      </w:r>
      <w:r w:rsidR="00C11459">
        <w:rPr>
          <w:rFonts w:hint="eastAsia"/>
          <w:i/>
          <w:lang w:val="en-US"/>
        </w:rPr>
        <w:t xml:space="preserve"> </w:t>
      </w:r>
      <w:r w:rsidR="007A268C">
        <w:rPr>
          <w:rFonts w:hint="eastAsia"/>
          <w:i/>
          <w:lang w:val="en-US"/>
        </w:rPr>
        <w:t xml:space="preserve">but </w:t>
      </w:r>
      <w:r w:rsidR="00C11459">
        <w:rPr>
          <w:rFonts w:hint="eastAsia"/>
          <w:i/>
          <w:lang w:val="en-US"/>
        </w:rPr>
        <w:t>i</w:t>
      </w:r>
      <w:r w:rsidRPr="006928DA">
        <w:rPr>
          <w:rFonts w:hint="eastAsia"/>
          <w:i/>
          <w:lang w:val="en-US"/>
        </w:rPr>
        <w:t xml:space="preserve">t is </w:t>
      </w:r>
      <w:r w:rsidR="005F0742" w:rsidRPr="006928DA">
        <w:rPr>
          <w:i/>
          <w:lang w:val="en-US"/>
        </w:rPr>
        <w:t>difficult</w:t>
      </w:r>
      <w:r w:rsidR="005F0742">
        <w:rPr>
          <w:i/>
          <w:lang w:val="en-US"/>
        </w:rPr>
        <w:t xml:space="preserve"> for</w:t>
      </w:r>
      <w:r w:rsidR="00C11459">
        <w:rPr>
          <w:rFonts w:hint="eastAsia"/>
          <w:i/>
          <w:lang w:val="en-US"/>
        </w:rPr>
        <w:t xml:space="preserve"> opt</w:t>
      </w:r>
      <w:r w:rsidRPr="006928DA">
        <w:rPr>
          <w:rFonts w:hint="eastAsia"/>
          <w:i/>
          <w:lang w:val="en-US"/>
        </w:rPr>
        <w:t xml:space="preserve">ion 2 </w:t>
      </w:r>
    </w:p>
    <w:p w:rsidR="00794801" w:rsidRDefault="006928DA" w:rsidP="00FA2CA6">
      <w:pPr>
        <w:rPr>
          <w:lang w:val="en-US"/>
        </w:rPr>
      </w:pPr>
      <w:r>
        <w:rPr>
          <w:rFonts w:hint="eastAsia"/>
          <w:lang w:val="en-US"/>
        </w:rPr>
        <w:t xml:space="preserve">Further, </w:t>
      </w:r>
      <w:proofErr w:type="spellStart"/>
      <w:r>
        <w:rPr>
          <w:rFonts w:hint="eastAsia"/>
          <w:lang w:val="en-US"/>
        </w:rPr>
        <w:t>eLAA</w:t>
      </w:r>
      <w:proofErr w:type="spellEnd"/>
      <w:r>
        <w:rPr>
          <w:rFonts w:hint="eastAsia"/>
          <w:lang w:val="en-US"/>
        </w:rPr>
        <w:t xml:space="preserve"> is coming. </w:t>
      </w:r>
      <w:r>
        <w:rPr>
          <w:lang w:val="en-US"/>
        </w:rPr>
        <w:t>I</w:t>
      </w:r>
      <w:r>
        <w:rPr>
          <w:rFonts w:hint="eastAsia"/>
          <w:lang w:val="en-US"/>
        </w:rPr>
        <w:t xml:space="preserve">n </w:t>
      </w:r>
      <w:proofErr w:type="spellStart"/>
      <w:r>
        <w:rPr>
          <w:rFonts w:hint="eastAsia"/>
          <w:lang w:val="en-US"/>
        </w:rPr>
        <w:t>eLAA</w:t>
      </w:r>
      <w:proofErr w:type="spellEnd"/>
      <w:r>
        <w:rPr>
          <w:rFonts w:hint="eastAsia"/>
          <w:lang w:val="en-US"/>
        </w:rPr>
        <w:t>, both uplink and downlink LBT need to</w:t>
      </w:r>
      <w:r w:rsidR="007A268C">
        <w:rPr>
          <w:rFonts w:hint="eastAsia"/>
          <w:lang w:val="en-US"/>
        </w:rPr>
        <w:t xml:space="preserve"> be </w:t>
      </w:r>
      <w:r>
        <w:rPr>
          <w:rFonts w:hint="eastAsia"/>
          <w:lang w:val="en-US"/>
        </w:rPr>
        <w:t>model</w:t>
      </w:r>
      <w:r w:rsidR="007A268C">
        <w:rPr>
          <w:rFonts w:hint="eastAsia"/>
          <w:lang w:val="en-US"/>
        </w:rPr>
        <w:t>ed</w:t>
      </w:r>
      <w:r>
        <w:rPr>
          <w:rFonts w:hint="eastAsia"/>
          <w:lang w:val="en-US"/>
        </w:rPr>
        <w:t xml:space="preserve">. Compared to option 1, option 2 has added a lot of constraints, such as the burst shall be transmitted with </w:t>
      </w:r>
      <w:proofErr w:type="gramStart"/>
      <w:r>
        <w:rPr>
          <w:lang w:val="en-US"/>
        </w:rPr>
        <w:t>cycle</w:t>
      </w:r>
      <w:r>
        <w:rPr>
          <w:rFonts w:hint="eastAsia"/>
          <w:lang w:val="en-US"/>
        </w:rPr>
        <w:t>s,</w:t>
      </w:r>
      <w:proofErr w:type="gramEnd"/>
      <w:r>
        <w:rPr>
          <w:rFonts w:hint="eastAsia"/>
          <w:lang w:val="en-US"/>
        </w:rPr>
        <w:t xml:space="preserve"> the total number of </w:t>
      </w:r>
      <w:proofErr w:type="spellStart"/>
      <w:r>
        <w:rPr>
          <w:rFonts w:hint="eastAsia"/>
          <w:lang w:val="en-US"/>
        </w:rPr>
        <w:t>subframes</w:t>
      </w:r>
      <w:proofErr w:type="spellEnd"/>
      <w:r>
        <w:rPr>
          <w:rFonts w:hint="eastAsia"/>
          <w:lang w:val="en-US"/>
        </w:rPr>
        <w:t xml:space="preserve"> need to meet some </w:t>
      </w:r>
      <w:r w:rsidR="00794801">
        <w:rPr>
          <w:rFonts w:hint="eastAsia"/>
          <w:lang w:val="en-US"/>
        </w:rPr>
        <w:t xml:space="preserve">conditions etc. All of these </w:t>
      </w:r>
      <w:r w:rsidR="00794801">
        <w:rPr>
          <w:lang w:val="en-US"/>
        </w:rPr>
        <w:t>additional</w:t>
      </w:r>
      <w:r w:rsidR="00794801">
        <w:rPr>
          <w:rFonts w:hint="eastAsia"/>
          <w:lang w:val="en-US"/>
        </w:rPr>
        <w:t xml:space="preserve"> constraints </w:t>
      </w:r>
      <w:r w:rsidR="00794801">
        <w:rPr>
          <w:lang w:val="en-US"/>
        </w:rPr>
        <w:t>defined</w:t>
      </w:r>
      <w:r w:rsidR="00794801">
        <w:rPr>
          <w:rFonts w:hint="eastAsia"/>
          <w:lang w:val="en-US"/>
        </w:rPr>
        <w:t xml:space="preserve"> in option 2 will bring more problems for </w:t>
      </w:r>
      <w:proofErr w:type="spellStart"/>
      <w:r w:rsidR="00794801">
        <w:rPr>
          <w:rFonts w:hint="eastAsia"/>
          <w:lang w:val="en-US"/>
        </w:rPr>
        <w:t>eLAA</w:t>
      </w:r>
      <w:proofErr w:type="spellEnd"/>
      <w:r w:rsidR="007A268C">
        <w:rPr>
          <w:rFonts w:hint="eastAsia"/>
          <w:lang w:val="en-US"/>
        </w:rPr>
        <w:t xml:space="preserve"> RRM and demodulation. </w:t>
      </w:r>
    </w:p>
    <w:p w:rsidR="00794801" w:rsidRPr="00794801" w:rsidRDefault="00794801" w:rsidP="00FA2CA6">
      <w:pPr>
        <w:rPr>
          <w:i/>
          <w:lang w:val="en-US"/>
        </w:rPr>
      </w:pPr>
      <w:r w:rsidRPr="00794801">
        <w:rPr>
          <w:rFonts w:hint="eastAsia"/>
          <w:b/>
          <w:i/>
          <w:lang w:val="en-US"/>
        </w:rPr>
        <w:t xml:space="preserve">Observation </w:t>
      </w:r>
      <w:r w:rsidR="00C96F80">
        <w:rPr>
          <w:rFonts w:hint="eastAsia"/>
          <w:b/>
          <w:i/>
          <w:lang w:val="en-US"/>
        </w:rPr>
        <w:t>2</w:t>
      </w:r>
      <w:r w:rsidRPr="00794801">
        <w:rPr>
          <w:rFonts w:hint="eastAsia"/>
          <w:i/>
          <w:lang w:val="en-US"/>
        </w:rPr>
        <w:t xml:space="preserve">:  It may be challenge to extend option 2 into </w:t>
      </w:r>
      <w:proofErr w:type="spellStart"/>
      <w:r w:rsidRPr="00794801">
        <w:rPr>
          <w:rFonts w:hint="eastAsia"/>
          <w:i/>
          <w:lang w:val="en-US"/>
        </w:rPr>
        <w:t>eLAA</w:t>
      </w:r>
      <w:proofErr w:type="spellEnd"/>
      <w:r w:rsidRPr="00794801">
        <w:rPr>
          <w:rFonts w:hint="eastAsia"/>
          <w:i/>
          <w:lang w:val="en-US"/>
        </w:rPr>
        <w:t xml:space="preserve"> demodulation</w:t>
      </w:r>
    </w:p>
    <w:p w:rsidR="00314A05" w:rsidRDefault="00314A05" w:rsidP="00AB6E12">
      <w:pPr>
        <w:rPr>
          <w:lang w:val="en-US"/>
        </w:rPr>
      </w:pPr>
      <w:r>
        <w:rPr>
          <w:rFonts w:hint="eastAsia"/>
          <w:lang w:val="en-US"/>
        </w:rPr>
        <w:t xml:space="preserve">Further, even for demodulation, it is not clear for the benefit of option 2. </w:t>
      </w:r>
      <w:r>
        <w:rPr>
          <w:lang w:val="en-US"/>
        </w:rPr>
        <w:t>Initially, the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purpos</w:t>
      </w:r>
      <w:r>
        <w:rPr>
          <w:rFonts w:hint="eastAsia"/>
          <w:lang w:val="en-US"/>
        </w:rPr>
        <w:t xml:space="preserve">e to have fixed </w:t>
      </w:r>
      <w:proofErr w:type="spellStart"/>
      <w:r>
        <w:rPr>
          <w:rFonts w:hint="eastAsia"/>
          <w:lang w:val="en-US"/>
        </w:rPr>
        <w:t>subframes</w:t>
      </w:r>
      <w:proofErr w:type="spellEnd"/>
      <w:r>
        <w:rPr>
          <w:rFonts w:hint="eastAsia"/>
          <w:lang w:val="en-US"/>
        </w:rPr>
        <w:t xml:space="preserve"> number is to have fixed maximum </w:t>
      </w:r>
      <w:r>
        <w:rPr>
          <w:lang w:val="en-US"/>
        </w:rPr>
        <w:t>throughput</w:t>
      </w:r>
      <w:r>
        <w:rPr>
          <w:rFonts w:hint="eastAsia"/>
          <w:lang w:val="en-US"/>
        </w:rPr>
        <w:t xml:space="preserve">. However, considering the randomness of the initial partial </w:t>
      </w:r>
      <w:proofErr w:type="spellStart"/>
      <w:r>
        <w:rPr>
          <w:rFonts w:hint="eastAsia"/>
          <w:lang w:val="en-US"/>
        </w:rPr>
        <w:t>subfame</w:t>
      </w:r>
      <w:proofErr w:type="spellEnd"/>
      <w:r>
        <w:rPr>
          <w:rFonts w:hint="eastAsia"/>
          <w:lang w:val="en-US"/>
        </w:rPr>
        <w:t xml:space="preserve"> and ending </w:t>
      </w:r>
      <w:r>
        <w:rPr>
          <w:lang w:val="en-US"/>
        </w:rPr>
        <w:t>partial</w:t>
      </w:r>
      <w:r>
        <w:rPr>
          <w:rFonts w:hint="eastAsia"/>
          <w:lang w:val="en-US"/>
        </w:rPr>
        <w:t xml:space="preserve"> </w:t>
      </w:r>
      <w:proofErr w:type="spellStart"/>
      <w:r>
        <w:rPr>
          <w:rFonts w:hint="eastAsia"/>
          <w:lang w:val="en-US"/>
        </w:rPr>
        <w:t>subframe</w:t>
      </w:r>
      <w:proofErr w:type="spellEnd"/>
      <w:r>
        <w:rPr>
          <w:rFonts w:hint="eastAsia"/>
          <w:lang w:val="en-US"/>
        </w:rPr>
        <w:t xml:space="preserve"> configuration, the maximum </w:t>
      </w:r>
      <w:r>
        <w:rPr>
          <w:lang w:val="en-US"/>
        </w:rPr>
        <w:t>throughput</w:t>
      </w:r>
      <w:r>
        <w:rPr>
          <w:rFonts w:hint="eastAsia"/>
          <w:lang w:val="en-US"/>
        </w:rPr>
        <w:t xml:space="preserve"> is </w:t>
      </w:r>
      <w:r>
        <w:rPr>
          <w:lang w:val="en-US"/>
        </w:rPr>
        <w:t>changed</w:t>
      </w:r>
      <w:r>
        <w:rPr>
          <w:rFonts w:hint="eastAsia"/>
          <w:lang w:val="en-US"/>
        </w:rPr>
        <w:t xml:space="preserve">. </w:t>
      </w:r>
      <w:r>
        <w:rPr>
          <w:lang w:val="en-US"/>
        </w:rPr>
        <w:t>T</w:t>
      </w:r>
      <w:r>
        <w:rPr>
          <w:rFonts w:hint="eastAsia"/>
          <w:lang w:val="en-US"/>
        </w:rPr>
        <w:t xml:space="preserve">he only </w:t>
      </w:r>
      <w:r>
        <w:rPr>
          <w:lang w:val="en-US"/>
        </w:rPr>
        <w:t>potential</w:t>
      </w:r>
      <w:r>
        <w:rPr>
          <w:rFonts w:hint="eastAsia"/>
          <w:lang w:val="en-US"/>
        </w:rPr>
        <w:t xml:space="preserve"> benefit does not exist. </w:t>
      </w:r>
      <w:r w:rsidR="00962D35">
        <w:rPr>
          <w:rFonts w:hint="eastAsia"/>
          <w:lang w:val="en-US"/>
        </w:rPr>
        <w:t xml:space="preserve">For option 2, the drawback is clear. It has been extensive discussed in </w:t>
      </w:r>
    </w:p>
    <w:p w:rsidR="00962D35" w:rsidRPr="00962D35" w:rsidRDefault="00962D35" w:rsidP="00AB6E12">
      <w:pPr>
        <w:rPr>
          <w:b/>
          <w:i/>
          <w:lang w:val="en-US"/>
        </w:rPr>
      </w:pPr>
      <w:r w:rsidRPr="00962D35">
        <w:rPr>
          <w:rFonts w:hint="eastAsia"/>
          <w:b/>
          <w:i/>
          <w:lang w:val="en-US"/>
        </w:rPr>
        <w:t xml:space="preserve">Observation 3: </w:t>
      </w:r>
      <w:r>
        <w:rPr>
          <w:rFonts w:hint="eastAsia"/>
          <w:b/>
          <w:i/>
          <w:lang w:val="en-US"/>
        </w:rPr>
        <w:t xml:space="preserve">There is no benefit </w:t>
      </w:r>
      <w:r>
        <w:rPr>
          <w:b/>
          <w:i/>
          <w:lang w:val="en-US"/>
        </w:rPr>
        <w:t>observed</w:t>
      </w:r>
      <w:r>
        <w:rPr>
          <w:rFonts w:hint="eastAsia"/>
          <w:b/>
          <w:i/>
          <w:lang w:val="en-US"/>
        </w:rPr>
        <w:t xml:space="preserve"> for option 2 compared with option 1 and the drawback of option 2 is obviously. </w:t>
      </w:r>
    </w:p>
    <w:p w:rsidR="00B36171" w:rsidRDefault="00B36171" w:rsidP="00AB6E12">
      <w:pPr>
        <w:rPr>
          <w:lang w:val="en-US"/>
        </w:rPr>
      </w:pPr>
      <w:r>
        <w:rPr>
          <w:rFonts w:hint="eastAsia"/>
          <w:lang w:val="en-US"/>
        </w:rPr>
        <w:t>Based on these observations, we propose:</w:t>
      </w:r>
    </w:p>
    <w:p w:rsidR="00B36171" w:rsidRPr="00B36171" w:rsidRDefault="00B36171" w:rsidP="00AB6E12">
      <w:pPr>
        <w:rPr>
          <w:i/>
          <w:lang w:val="en-US"/>
        </w:rPr>
      </w:pPr>
      <w:r w:rsidRPr="00B36171">
        <w:rPr>
          <w:rFonts w:hint="eastAsia"/>
          <w:b/>
          <w:i/>
          <w:lang w:val="en-US"/>
        </w:rPr>
        <w:t>Proposal 1</w:t>
      </w:r>
      <w:r w:rsidRPr="00B36171">
        <w:rPr>
          <w:rFonts w:hint="eastAsia"/>
          <w:i/>
          <w:lang w:val="en-US"/>
        </w:rPr>
        <w:t>: Adopt option 1 as the signal model for LAA demodulation and CSI</w:t>
      </w:r>
    </w:p>
    <w:p w:rsidR="00B14AE3" w:rsidRDefault="00B14AE3" w:rsidP="00B14AE3">
      <w:pPr>
        <w:pStyle w:val="Heading1"/>
        <w:rPr>
          <w:lang w:val="en-US"/>
        </w:rPr>
      </w:pPr>
      <w:r>
        <w:rPr>
          <w:rFonts w:hint="eastAsia"/>
          <w:lang w:val="en-US"/>
        </w:rPr>
        <w:t>Conclusion</w:t>
      </w:r>
    </w:p>
    <w:p w:rsidR="00B14AE3" w:rsidRDefault="00B36171" w:rsidP="00B14AE3">
      <w:pPr>
        <w:rPr>
          <w:lang w:val="en-US"/>
        </w:rPr>
      </w:pPr>
      <w:r>
        <w:rPr>
          <w:rFonts w:hint="eastAsia"/>
          <w:lang w:val="en-US"/>
        </w:rPr>
        <w:t xml:space="preserve">In this paper, we provide our analysis for the signal model options. </w:t>
      </w:r>
      <w:r>
        <w:rPr>
          <w:lang w:val="en-US"/>
        </w:rPr>
        <w:t>W</w:t>
      </w:r>
      <w:r>
        <w:rPr>
          <w:rFonts w:hint="eastAsia"/>
          <w:lang w:val="en-US"/>
        </w:rPr>
        <w:t xml:space="preserve">e </w:t>
      </w:r>
      <w:r>
        <w:rPr>
          <w:lang w:val="en-US"/>
        </w:rPr>
        <w:t>have</w:t>
      </w:r>
      <w:r>
        <w:rPr>
          <w:rFonts w:hint="eastAsia"/>
          <w:lang w:val="en-US"/>
        </w:rPr>
        <w:t xml:space="preserve"> the following observations:</w:t>
      </w:r>
    </w:p>
    <w:p w:rsidR="005F0742" w:rsidRPr="006928DA" w:rsidRDefault="005F0742" w:rsidP="005F0742">
      <w:pPr>
        <w:rPr>
          <w:i/>
          <w:lang w:val="en-US"/>
        </w:rPr>
      </w:pPr>
      <w:r w:rsidRPr="006928DA">
        <w:rPr>
          <w:rFonts w:hint="eastAsia"/>
          <w:b/>
          <w:i/>
          <w:lang w:val="en-US"/>
        </w:rPr>
        <w:t xml:space="preserve">Observation </w:t>
      </w:r>
      <w:r>
        <w:rPr>
          <w:rFonts w:hint="eastAsia"/>
          <w:b/>
          <w:i/>
          <w:lang w:val="en-US"/>
        </w:rPr>
        <w:t>1</w:t>
      </w:r>
      <w:r w:rsidRPr="006928DA">
        <w:rPr>
          <w:rFonts w:hint="eastAsia"/>
          <w:i/>
          <w:lang w:val="en-US"/>
        </w:rPr>
        <w:t xml:space="preserve">: </w:t>
      </w:r>
      <w:r>
        <w:rPr>
          <w:rFonts w:hint="eastAsia"/>
          <w:i/>
          <w:lang w:val="en-US"/>
        </w:rPr>
        <w:t xml:space="preserve">It </w:t>
      </w:r>
      <w:r>
        <w:rPr>
          <w:i/>
          <w:lang w:val="en-US"/>
        </w:rPr>
        <w:t xml:space="preserve">is </w:t>
      </w:r>
      <w:r w:rsidRPr="006928DA">
        <w:rPr>
          <w:i/>
          <w:lang w:val="en-US"/>
        </w:rPr>
        <w:t>easier</w:t>
      </w:r>
      <w:r>
        <w:rPr>
          <w:rFonts w:hint="eastAsia"/>
          <w:i/>
          <w:lang w:val="en-US"/>
        </w:rPr>
        <w:t xml:space="preserve"> for option 1</w:t>
      </w:r>
      <w:r w:rsidRPr="006928DA">
        <w:rPr>
          <w:rFonts w:hint="eastAsia"/>
          <w:i/>
          <w:lang w:val="en-US"/>
        </w:rPr>
        <w:t xml:space="preserve"> to extend into RRM test and </w:t>
      </w:r>
      <w:r>
        <w:rPr>
          <w:rFonts w:hint="eastAsia"/>
          <w:i/>
          <w:lang w:val="en-US"/>
        </w:rPr>
        <w:t xml:space="preserve">CSI </w:t>
      </w:r>
      <w:r w:rsidRPr="006928DA">
        <w:rPr>
          <w:rFonts w:hint="eastAsia"/>
          <w:i/>
          <w:lang w:val="en-US"/>
        </w:rPr>
        <w:t>test</w:t>
      </w:r>
      <w:r>
        <w:rPr>
          <w:rFonts w:hint="eastAsia"/>
          <w:i/>
          <w:lang w:val="en-US"/>
        </w:rPr>
        <w:t xml:space="preserve"> but i</w:t>
      </w:r>
      <w:r w:rsidRPr="006928DA">
        <w:rPr>
          <w:rFonts w:hint="eastAsia"/>
          <w:i/>
          <w:lang w:val="en-US"/>
        </w:rPr>
        <w:t xml:space="preserve">t is </w:t>
      </w:r>
      <w:r w:rsidRPr="006928DA">
        <w:rPr>
          <w:i/>
          <w:lang w:val="en-US"/>
        </w:rPr>
        <w:t>difficult</w:t>
      </w:r>
      <w:r>
        <w:rPr>
          <w:i/>
          <w:lang w:val="en-US"/>
        </w:rPr>
        <w:t xml:space="preserve"> for</w:t>
      </w:r>
      <w:r>
        <w:rPr>
          <w:rFonts w:hint="eastAsia"/>
          <w:i/>
          <w:lang w:val="en-US"/>
        </w:rPr>
        <w:t xml:space="preserve"> opt</w:t>
      </w:r>
      <w:r w:rsidRPr="006928DA">
        <w:rPr>
          <w:rFonts w:hint="eastAsia"/>
          <w:i/>
          <w:lang w:val="en-US"/>
        </w:rPr>
        <w:t>ion 2</w:t>
      </w:r>
    </w:p>
    <w:p w:rsidR="00B36171" w:rsidRPr="00794801" w:rsidRDefault="00B36171" w:rsidP="00B36171">
      <w:pPr>
        <w:rPr>
          <w:i/>
          <w:lang w:val="en-US"/>
        </w:rPr>
      </w:pPr>
      <w:r w:rsidRPr="00794801">
        <w:rPr>
          <w:rFonts w:hint="eastAsia"/>
          <w:b/>
          <w:i/>
          <w:lang w:val="en-US"/>
        </w:rPr>
        <w:t xml:space="preserve">Observation </w:t>
      </w:r>
      <w:r>
        <w:rPr>
          <w:rFonts w:hint="eastAsia"/>
          <w:b/>
          <w:i/>
          <w:lang w:val="en-US"/>
        </w:rPr>
        <w:t>2</w:t>
      </w:r>
      <w:r w:rsidRPr="00794801">
        <w:rPr>
          <w:rFonts w:hint="eastAsia"/>
          <w:i/>
          <w:lang w:val="en-US"/>
        </w:rPr>
        <w:t xml:space="preserve">:  It may be challenge to extend option 2 into </w:t>
      </w:r>
      <w:proofErr w:type="spellStart"/>
      <w:r w:rsidRPr="00794801">
        <w:rPr>
          <w:rFonts w:hint="eastAsia"/>
          <w:i/>
          <w:lang w:val="en-US"/>
        </w:rPr>
        <w:t>eLAA</w:t>
      </w:r>
      <w:proofErr w:type="spellEnd"/>
      <w:r w:rsidRPr="00794801">
        <w:rPr>
          <w:rFonts w:hint="eastAsia"/>
          <w:i/>
          <w:lang w:val="en-US"/>
        </w:rPr>
        <w:t xml:space="preserve"> demodulation</w:t>
      </w:r>
    </w:p>
    <w:p w:rsidR="00B36171" w:rsidRPr="00962D35" w:rsidRDefault="00B36171" w:rsidP="00B36171">
      <w:pPr>
        <w:rPr>
          <w:b/>
          <w:i/>
          <w:lang w:val="en-US"/>
        </w:rPr>
      </w:pPr>
      <w:r w:rsidRPr="00962D35">
        <w:rPr>
          <w:rFonts w:hint="eastAsia"/>
          <w:b/>
          <w:i/>
          <w:lang w:val="en-US"/>
        </w:rPr>
        <w:t xml:space="preserve">Observation 3: </w:t>
      </w:r>
      <w:r w:rsidRPr="00903C2C">
        <w:rPr>
          <w:rFonts w:hint="eastAsia"/>
          <w:i/>
          <w:lang w:val="en-US"/>
        </w:rPr>
        <w:t xml:space="preserve">There is no benefit </w:t>
      </w:r>
      <w:r w:rsidRPr="00903C2C">
        <w:rPr>
          <w:i/>
          <w:lang w:val="en-US"/>
        </w:rPr>
        <w:t>observed</w:t>
      </w:r>
      <w:r w:rsidRPr="00903C2C">
        <w:rPr>
          <w:rFonts w:hint="eastAsia"/>
          <w:i/>
          <w:lang w:val="en-US"/>
        </w:rPr>
        <w:t xml:space="preserve"> for option 2 compared with option 1 and the drawback of option 2 is obviously. </w:t>
      </w:r>
    </w:p>
    <w:p w:rsidR="00B36171" w:rsidRDefault="00B36171" w:rsidP="00B14AE3">
      <w:pPr>
        <w:rPr>
          <w:lang w:val="en-US"/>
        </w:rPr>
      </w:pPr>
      <w:r>
        <w:rPr>
          <w:lang w:val="en-US"/>
        </w:rPr>
        <w:t>B</w:t>
      </w:r>
      <w:r>
        <w:rPr>
          <w:rFonts w:hint="eastAsia"/>
          <w:lang w:val="en-US"/>
        </w:rPr>
        <w:t>ased on these observations, we have the following proposal:</w:t>
      </w:r>
    </w:p>
    <w:p w:rsidR="00B36171" w:rsidRPr="00B36171" w:rsidRDefault="00B36171" w:rsidP="00B14AE3">
      <w:pPr>
        <w:rPr>
          <w:lang w:val="en-US"/>
        </w:rPr>
      </w:pPr>
      <w:r w:rsidRPr="00B36171">
        <w:rPr>
          <w:rFonts w:hint="eastAsia"/>
          <w:b/>
          <w:i/>
          <w:lang w:val="en-US"/>
        </w:rPr>
        <w:t>Proposal 1</w:t>
      </w:r>
      <w:r w:rsidRPr="00B36171">
        <w:rPr>
          <w:rFonts w:hint="eastAsia"/>
          <w:i/>
          <w:lang w:val="en-US"/>
        </w:rPr>
        <w:t>: Adopt option 1 as the signal model for LAA demodulation and CSI</w:t>
      </w:r>
    </w:p>
    <w:p w:rsidR="00B14AE3" w:rsidRDefault="00B14AE3" w:rsidP="00B14AE3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rFonts w:hint="eastAsia"/>
          <w:lang w:val="en-US"/>
        </w:rPr>
        <w:t>Reference</w:t>
      </w:r>
    </w:p>
    <w:p w:rsidR="00B14AE3" w:rsidRDefault="00B14AE3" w:rsidP="00B14AE3">
      <w:pPr>
        <w:pStyle w:val="ListParagraph"/>
        <w:numPr>
          <w:ilvl w:val="0"/>
          <w:numId w:val="18"/>
        </w:numPr>
        <w:ind w:firstLineChars="0"/>
        <w:rPr>
          <w:lang w:val="en-US"/>
        </w:rPr>
      </w:pPr>
      <w:bookmarkStart w:id="5" w:name="_Ref454286702"/>
      <w:r w:rsidRPr="00B14AE3">
        <w:rPr>
          <w:lang w:val="en-US"/>
        </w:rPr>
        <w:t>R4-164748</w:t>
      </w:r>
      <w:r>
        <w:rPr>
          <w:rFonts w:hint="eastAsia"/>
          <w:lang w:val="en-US"/>
        </w:rPr>
        <w:t xml:space="preserve">, </w:t>
      </w:r>
      <w:r w:rsidRPr="00B14AE3">
        <w:rPr>
          <w:lang w:val="en-US"/>
        </w:rPr>
        <w:t>Way forward on the burst transmission model for LAA demodulation</w:t>
      </w:r>
      <w:r>
        <w:rPr>
          <w:rFonts w:hint="eastAsia"/>
          <w:lang w:val="en-US"/>
        </w:rPr>
        <w:t xml:space="preserve">, </w:t>
      </w:r>
      <w:r w:rsidR="003A55DC">
        <w:rPr>
          <w:rFonts w:hint="eastAsia"/>
          <w:lang w:val="en-US"/>
        </w:rPr>
        <w:t>Ericsson, Huawei, May 2016.</w:t>
      </w:r>
      <w:bookmarkEnd w:id="5"/>
      <w:r w:rsidR="003A55DC">
        <w:rPr>
          <w:rFonts w:hint="eastAsia"/>
          <w:lang w:val="en-US"/>
        </w:rPr>
        <w:t xml:space="preserve"> </w:t>
      </w:r>
    </w:p>
    <w:p w:rsidR="00BB190B" w:rsidRDefault="00BB190B" w:rsidP="00B14AE3">
      <w:pPr>
        <w:pStyle w:val="ListParagraph"/>
        <w:numPr>
          <w:ilvl w:val="0"/>
          <w:numId w:val="18"/>
        </w:numPr>
        <w:ind w:firstLineChars="0"/>
        <w:rPr>
          <w:lang w:val="en-US"/>
        </w:rPr>
      </w:pPr>
      <w:bookmarkStart w:id="6" w:name="_Ref454288179"/>
      <w:r w:rsidRPr="007E1BE0">
        <w:rPr>
          <w:lang w:val="en-US"/>
        </w:rPr>
        <w:t>R4-164750</w:t>
      </w:r>
      <w:r w:rsidRPr="007E1BE0">
        <w:rPr>
          <w:rFonts w:hint="eastAsia"/>
          <w:lang w:val="en-US"/>
        </w:rPr>
        <w:t xml:space="preserve">, </w:t>
      </w:r>
      <w:r w:rsidRPr="007E1BE0">
        <w:rPr>
          <w:lang w:val="en-US"/>
        </w:rPr>
        <w:t>Way forward on LAA CSI requirements</w:t>
      </w:r>
      <w:r w:rsidRPr="007E1BE0">
        <w:rPr>
          <w:rFonts w:hint="eastAsia"/>
          <w:lang w:val="en-US"/>
        </w:rPr>
        <w:t xml:space="preserve">, Huawei, Ericsson, </w:t>
      </w:r>
      <w:r w:rsidRPr="007E1BE0">
        <w:rPr>
          <w:lang w:val="en-US"/>
        </w:rPr>
        <w:t>Qualcomm, Intel, LG electronics</w:t>
      </w:r>
      <w:r w:rsidRPr="007E1BE0">
        <w:rPr>
          <w:rFonts w:hint="eastAsia"/>
          <w:lang w:val="en-US"/>
        </w:rPr>
        <w:t>, May 2016.</w:t>
      </w:r>
      <w:bookmarkEnd w:id="6"/>
      <w:r w:rsidRPr="007E1BE0">
        <w:rPr>
          <w:rFonts w:hint="eastAsia"/>
          <w:lang w:val="en-US"/>
        </w:rPr>
        <w:t xml:space="preserve"> </w:t>
      </w:r>
    </w:p>
    <w:p w:rsidR="004A3A97" w:rsidRDefault="004A3A97" w:rsidP="004A3A97">
      <w:pPr>
        <w:pStyle w:val="ListParagraph"/>
        <w:numPr>
          <w:ilvl w:val="0"/>
          <w:numId w:val="18"/>
        </w:numPr>
        <w:ind w:firstLineChars="0"/>
        <w:rPr>
          <w:lang w:val="en-US"/>
        </w:rPr>
      </w:pPr>
      <w:bookmarkStart w:id="7" w:name="_Ref454288300"/>
      <w:r w:rsidRPr="004A3A97">
        <w:rPr>
          <w:lang w:val="en-US"/>
        </w:rPr>
        <w:t>R4-164774, “Way Forward for LAA RRM tests”, Ericsson</w:t>
      </w:r>
      <w:bookmarkEnd w:id="7"/>
    </w:p>
    <w:p w:rsidR="00D527C7" w:rsidRDefault="00D527C7" w:rsidP="00D527C7">
      <w:pPr>
        <w:pStyle w:val="ListParagraph"/>
        <w:numPr>
          <w:ilvl w:val="0"/>
          <w:numId w:val="18"/>
        </w:numPr>
        <w:ind w:firstLineChars="0"/>
        <w:rPr>
          <w:lang w:val="en-US"/>
        </w:rPr>
      </w:pPr>
      <w:r w:rsidRPr="00D527C7">
        <w:rPr>
          <w:lang w:val="en-US"/>
        </w:rPr>
        <w:t>R4-164749</w:t>
      </w:r>
      <w:r>
        <w:rPr>
          <w:rFonts w:hint="eastAsia"/>
          <w:lang w:val="en-US"/>
        </w:rPr>
        <w:t xml:space="preserve">, </w:t>
      </w:r>
      <w:r w:rsidRPr="00D527C7">
        <w:rPr>
          <w:lang w:val="en-US"/>
        </w:rPr>
        <w:t>Way forward on LAA demodulation performance</w:t>
      </w:r>
      <w:r>
        <w:rPr>
          <w:rFonts w:hint="eastAsia"/>
          <w:lang w:val="en-US"/>
        </w:rPr>
        <w:t xml:space="preserve">, Huawei, Ericsson, Intel and Qualcomm, May 2016. </w:t>
      </w:r>
    </w:p>
    <w:p w:rsidR="00962D35" w:rsidRPr="00962D35" w:rsidRDefault="00962D35" w:rsidP="00962D35">
      <w:pPr>
        <w:pStyle w:val="ListParagraph"/>
        <w:numPr>
          <w:ilvl w:val="0"/>
          <w:numId w:val="18"/>
        </w:numPr>
        <w:ind w:firstLineChars="0"/>
        <w:rPr>
          <w:lang w:val="en-US"/>
        </w:rPr>
      </w:pPr>
      <w:r w:rsidRPr="00962D35">
        <w:rPr>
          <w:lang w:val="en-US"/>
        </w:rPr>
        <w:t>R4-163924</w:t>
      </w:r>
      <w:r w:rsidRPr="00962D35">
        <w:rPr>
          <w:rFonts w:hint="eastAsia"/>
          <w:lang w:val="en-US"/>
        </w:rPr>
        <w:t xml:space="preserve">, </w:t>
      </w:r>
      <w:r w:rsidRPr="00962D35">
        <w:rPr>
          <w:lang w:val="en-US"/>
        </w:rPr>
        <w:t>Further discussion on the signal model for LAA demodulation</w:t>
      </w:r>
      <w:r w:rsidRPr="00962D35">
        <w:rPr>
          <w:rFonts w:hint="eastAsia"/>
          <w:lang w:val="en-US"/>
        </w:rPr>
        <w:t xml:space="preserve">, Ericsson, May </w:t>
      </w:r>
      <w:r>
        <w:rPr>
          <w:rFonts w:hint="eastAsia"/>
          <w:lang w:val="en-US"/>
        </w:rPr>
        <w:t>2016</w:t>
      </w:r>
    </w:p>
    <w:sectPr w:rsidR="00962D35" w:rsidRPr="00962D35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E8D" w:rsidRDefault="00776E8D">
      <w:r>
        <w:separator/>
      </w:r>
    </w:p>
  </w:endnote>
  <w:endnote w:type="continuationSeparator" w:id="0">
    <w:p w:rsidR="00776E8D" w:rsidRDefault="00776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E571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E571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E8D" w:rsidRDefault="00776E8D">
      <w:r>
        <w:separator/>
      </w:r>
    </w:p>
  </w:footnote>
  <w:footnote w:type="continuationSeparator" w:id="0">
    <w:p w:rsidR="00776E8D" w:rsidRDefault="00776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D9B2133"/>
    <w:multiLevelType w:val="hybridMultilevel"/>
    <w:tmpl w:val="B4F48DE0"/>
    <w:lvl w:ilvl="0" w:tplc="FBD4BA30">
      <w:start w:val="1"/>
      <w:numFmt w:val="decimal"/>
      <w:lvlText w:val="[%1]."/>
      <w:lvlJc w:val="left"/>
      <w:pPr>
        <w:ind w:left="420" w:hanging="420"/>
      </w:pPr>
      <w:rPr>
        <w:rFonts w:hint="eastAsia"/>
        <w:spacing w:val="-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3E5464"/>
    <w:multiLevelType w:val="hybridMultilevel"/>
    <w:tmpl w:val="B600BD74"/>
    <w:lvl w:ilvl="0" w:tplc="BA9CA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743ABE">
      <w:start w:val="8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E3F58">
      <w:start w:val="86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E82D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DCA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ABB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809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0F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CA2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0AF43C5"/>
    <w:multiLevelType w:val="hybridMultilevel"/>
    <w:tmpl w:val="379CCB3C"/>
    <w:lvl w:ilvl="0" w:tplc="3BBE7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1CF702">
      <w:start w:val="3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D2E2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3AD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349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72A8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C0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9E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0D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5F297C"/>
    <w:multiLevelType w:val="hybridMultilevel"/>
    <w:tmpl w:val="8228B3C6"/>
    <w:lvl w:ilvl="0" w:tplc="61F20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123B86">
      <w:start w:val="8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E66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525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AE3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2A0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FA1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18B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A688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831B3A"/>
    <w:multiLevelType w:val="hybridMultilevel"/>
    <w:tmpl w:val="72AA7BA4"/>
    <w:lvl w:ilvl="0" w:tplc="D3FE7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8295B6">
      <w:start w:val="8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26C18A">
      <w:start w:val="86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699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368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FA3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4E58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967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10B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D977A19"/>
    <w:multiLevelType w:val="hybridMultilevel"/>
    <w:tmpl w:val="D6AE8D22"/>
    <w:lvl w:ilvl="0" w:tplc="F2A2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28BC00">
      <w:start w:val="8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88BDD4">
      <w:start w:val="86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6832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4E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A4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8C2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289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44E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791F9B"/>
    <w:multiLevelType w:val="hybridMultilevel"/>
    <w:tmpl w:val="7F2ADAA4"/>
    <w:lvl w:ilvl="0" w:tplc="5F3CF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4390C">
      <w:start w:val="116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06E4EE">
      <w:start w:val="1161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1C0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89E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E625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4C42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BE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BAD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8"/>
  </w:num>
  <w:num w:numId="3">
    <w:abstractNumId w:val="11"/>
  </w:num>
  <w:num w:numId="4">
    <w:abstractNumId w:val="23"/>
  </w:num>
  <w:num w:numId="5">
    <w:abstractNumId w:val="7"/>
  </w:num>
  <w:num w:numId="6">
    <w:abstractNumId w:val="16"/>
  </w:num>
  <w:num w:numId="7">
    <w:abstractNumId w:val="20"/>
  </w:num>
  <w:num w:numId="8">
    <w:abstractNumId w:val="17"/>
  </w:num>
  <w:num w:numId="9">
    <w:abstractNumId w:val="13"/>
  </w:num>
  <w:num w:numId="10">
    <w:abstractNumId w:val="21"/>
  </w:num>
  <w:num w:numId="11">
    <w:abstractNumId w:val="19"/>
  </w:num>
  <w:num w:numId="12">
    <w:abstractNumId w:val="8"/>
  </w:num>
  <w:num w:numId="13">
    <w:abstractNumId w:val="6"/>
  </w:num>
  <w:num w:numId="14">
    <w:abstractNumId w:val="9"/>
  </w:num>
  <w:num w:numId="15">
    <w:abstractNumId w:val="22"/>
  </w:num>
  <w:num w:numId="16">
    <w:abstractNumId w:val="12"/>
  </w:num>
  <w:num w:numId="17">
    <w:abstractNumId w:val="4"/>
  </w:num>
  <w:num w:numId="18">
    <w:abstractNumId w:val="1"/>
  </w:num>
  <w:num w:numId="19">
    <w:abstractNumId w:val="14"/>
  </w:num>
  <w:num w:numId="20">
    <w:abstractNumId w:val="2"/>
  </w:num>
  <w:num w:numId="21">
    <w:abstractNumId w:val="10"/>
  </w:num>
  <w:num w:numId="22">
    <w:abstractNumId w:val="5"/>
  </w:num>
  <w:num w:numId="23">
    <w:abstractNumId w:val="15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AD6"/>
    <w:rsid w:val="00015A19"/>
    <w:rsid w:val="000173A2"/>
    <w:rsid w:val="00023B04"/>
    <w:rsid w:val="00026EDA"/>
    <w:rsid w:val="00031496"/>
    <w:rsid w:val="0003279D"/>
    <w:rsid w:val="00035A95"/>
    <w:rsid w:val="00040A52"/>
    <w:rsid w:val="00043AFB"/>
    <w:rsid w:val="0005240C"/>
    <w:rsid w:val="0005242B"/>
    <w:rsid w:val="00065AD6"/>
    <w:rsid w:val="00072848"/>
    <w:rsid w:val="00075BE0"/>
    <w:rsid w:val="00080027"/>
    <w:rsid w:val="00084CEC"/>
    <w:rsid w:val="00086F37"/>
    <w:rsid w:val="000903AC"/>
    <w:rsid w:val="00094048"/>
    <w:rsid w:val="000948D4"/>
    <w:rsid w:val="000A0C1A"/>
    <w:rsid w:val="000A752C"/>
    <w:rsid w:val="000B26D2"/>
    <w:rsid w:val="000B4583"/>
    <w:rsid w:val="000B6F93"/>
    <w:rsid w:val="000D390B"/>
    <w:rsid w:val="000E0823"/>
    <w:rsid w:val="000F144F"/>
    <w:rsid w:val="000F60B2"/>
    <w:rsid w:val="000F642E"/>
    <w:rsid w:val="00100E91"/>
    <w:rsid w:val="001121D2"/>
    <w:rsid w:val="00113BB2"/>
    <w:rsid w:val="00122BB4"/>
    <w:rsid w:val="001260F6"/>
    <w:rsid w:val="00127701"/>
    <w:rsid w:val="00131F98"/>
    <w:rsid w:val="00132565"/>
    <w:rsid w:val="00153BA9"/>
    <w:rsid w:val="00160FC2"/>
    <w:rsid w:val="00166D37"/>
    <w:rsid w:val="001805E5"/>
    <w:rsid w:val="001807D0"/>
    <w:rsid w:val="00182390"/>
    <w:rsid w:val="001849C3"/>
    <w:rsid w:val="00187D58"/>
    <w:rsid w:val="0019129C"/>
    <w:rsid w:val="00197EC1"/>
    <w:rsid w:val="001A01BF"/>
    <w:rsid w:val="001B6327"/>
    <w:rsid w:val="001B6B90"/>
    <w:rsid w:val="001D6428"/>
    <w:rsid w:val="001E2BCB"/>
    <w:rsid w:val="001E34AE"/>
    <w:rsid w:val="001E3EBE"/>
    <w:rsid w:val="001E5718"/>
    <w:rsid w:val="001F2699"/>
    <w:rsid w:val="001F5E00"/>
    <w:rsid w:val="001F7FF8"/>
    <w:rsid w:val="002046E6"/>
    <w:rsid w:val="00216465"/>
    <w:rsid w:val="00216D83"/>
    <w:rsid w:val="00221532"/>
    <w:rsid w:val="0023122F"/>
    <w:rsid w:val="002367CC"/>
    <w:rsid w:val="00237E20"/>
    <w:rsid w:val="0024602A"/>
    <w:rsid w:val="002508E6"/>
    <w:rsid w:val="00261554"/>
    <w:rsid w:val="00270647"/>
    <w:rsid w:val="00272573"/>
    <w:rsid w:val="00290F74"/>
    <w:rsid w:val="002910A4"/>
    <w:rsid w:val="002977EA"/>
    <w:rsid w:val="002B5041"/>
    <w:rsid w:val="002D5960"/>
    <w:rsid w:val="002E6775"/>
    <w:rsid w:val="002F6970"/>
    <w:rsid w:val="00300390"/>
    <w:rsid w:val="00303D52"/>
    <w:rsid w:val="00314A05"/>
    <w:rsid w:val="003216DA"/>
    <w:rsid w:val="0033227D"/>
    <w:rsid w:val="003429F2"/>
    <w:rsid w:val="00355CE4"/>
    <w:rsid w:val="00371150"/>
    <w:rsid w:val="00373313"/>
    <w:rsid w:val="00373ACB"/>
    <w:rsid w:val="00381DCE"/>
    <w:rsid w:val="0039330D"/>
    <w:rsid w:val="00394EF9"/>
    <w:rsid w:val="0039592D"/>
    <w:rsid w:val="003A0E9F"/>
    <w:rsid w:val="003A4340"/>
    <w:rsid w:val="003A55DC"/>
    <w:rsid w:val="003A5799"/>
    <w:rsid w:val="003C2448"/>
    <w:rsid w:val="003C3F6C"/>
    <w:rsid w:val="003C5DD4"/>
    <w:rsid w:val="003D0DEB"/>
    <w:rsid w:val="003E319E"/>
    <w:rsid w:val="004076C1"/>
    <w:rsid w:val="0041465A"/>
    <w:rsid w:val="00416EC3"/>
    <w:rsid w:val="00417F6B"/>
    <w:rsid w:val="00426AF8"/>
    <w:rsid w:val="00433FF0"/>
    <w:rsid w:val="0043457B"/>
    <w:rsid w:val="00442F9C"/>
    <w:rsid w:val="00463C49"/>
    <w:rsid w:val="00467559"/>
    <w:rsid w:val="004719A7"/>
    <w:rsid w:val="00493C74"/>
    <w:rsid w:val="004950BA"/>
    <w:rsid w:val="004A3A97"/>
    <w:rsid w:val="004B0E99"/>
    <w:rsid w:val="004B37C6"/>
    <w:rsid w:val="004B4E2D"/>
    <w:rsid w:val="004B565B"/>
    <w:rsid w:val="004B7041"/>
    <w:rsid w:val="004C7F18"/>
    <w:rsid w:val="004D1869"/>
    <w:rsid w:val="004D6E7A"/>
    <w:rsid w:val="004E59DE"/>
    <w:rsid w:val="00506FCB"/>
    <w:rsid w:val="0051669B"/>
    <w:rsid w:val="00536997"/>
    <w:rsid w:val="0054440F"/>
    <w:rsid w:val="00544507"/>
    <w:rsid w:val="0054541A"/>
    <w:rsid w:val="00547C15"/>
    <w:rsid w:val="0055050C"/>
    <w:rsid w:val="0055569C"/>
    <w:rsid w:val="005600E5"/>
    <w:rsid w:val="0056047C"/>
    <w:rsid w:val="0056275E"/>
    <w:rsid w:val="0056349B"/>
    <w:rsid w:val="00563AD9"/>
    <w:rsid w:val="0056435A"/>
    <w:rsid w:val="00573E75"/>
    <w:rsid w:val="00591123"/>
    <w:rsid w:val="005A20B2"/>
    <w:rsid w:val="005A2E5A"/>
    <w:rsid w:val="005A3926"/>
    <w:rsid w:val="005A447B"/>
    <w:rsid w:val="005B603D"/>
    <w:rsid w:val="005D564B"/>
    <w:rsid w:val="005E0115"/>
    <w:rsid w:val="005E1875"/>
    <w:rsid w:val="005E495F"/>
    <w:rsid w:val="005F0742"/>
    <w:rsid w:val="005F3927"/>
    <w:rsid w:val="005F5A31"/>
    <w:rsid w:val="00602C39"/>
    <w:rsid w:val="00605AFD"/>
    <w:rsid w:val="0061073A"/>
    <w:rsid w:val="00610EDA"/>
    <w:rsid w:val="0061263B"/>
    <w:rsid w:val="0061487F"/>
    <w:rsid w:val="00616889"/>
    <w:rsid w:val="0061696F"/>
    <w:rsid w:val="00621407"/>
    <w:rsid w:val="00625265"/>
    <w:rsid w:val="00630573"/>
    <w:rsid w:val="00632FFE"/>
    <w:rsid w:val="006400EA"/>
    <w:rsid w:val="00656CA4"/>
    <w:rsid w:val="0066427E"/>
    <w:rsid w:val="00665C7F"/>
    <w:rsid w:val="006700F4"/>
    <w:rsid w:val="00682FBE"/>
    <w:rsid w:val="00683167"/>
    <w:rsid w:val="006856F5"/>
    <w:rsid w:val="006923ED"/>
    <w:rsid w:val="006928DA"/>
    <w:rsid w:val="006943DF"/>
    <w:rsid w:val="006950A4"/>
    <w:rsid w:val="00695AF3"/>
    <w:rsid w:val="006A0877"/>
    <w:rsid w:val="006B0901"/>
    <w:rsid w:val="006B3E21"/>
    <w:rsid w:val="006B57BD"/>
    <w:rsid w:val="006C1643"/>
    <w:rsid w:val="006C17E3"/>
    <w:rsid w:val="006D7962"/>
    <w:rsid w:val="006F1A4C"/>
    <w:rsid w:val="007021F4"/>
    <w:rsid w:val="007054D1"/>
    <w:rsid w:val="007146CA"/>
    <w:rsid w:val="007500D8"/>
    <w:rsid w:val="00752956"/>
    <w:rsid w:val="0075782D"/>
    <w:rsid w:val="007667F7"/>
    <w:rsid w:val="00767E12"/>
    <w:rsid w:val="00776E8D"/>
    <w:rsid w:val="007770BE"/>
    <w:rsid w:val="007866D1"/>
    <w:rsid w:val="00790F39"/>
    <w:rsid w:val="00791A88"/>
    <w:rsid w:val="00792F1D"/>
    <w:rsid w:val="00793C26"/>
    <w:rsid w:val="00794801"/>
    <w:rsid w:val="007A1074"/>
    <w:rsid w:val="007A268C"/>
    <w:rsid w:val="007A3AC8"/>
    <w:rsid w:val="007A4DCF"/>
    <w:rsid w:val="007A5E21"/>
    <w:rsid w:val="007A60BB"/>
    <w:rsid w:val="007A6D6B"/>
    <w:rsid w:val="007B0BC2"/>
    <w:rsid w:val="007C4DC1"/>
    <w:rsid w:val="007D5A90"/>
    <w:rsid w:val="007E10A2"/>
    <w:rsid w:val="007E1BE0"/>
    <w:rsid w:val="007E3DAC"/>
    <w:rsid w:val="007E5AE3"/>
    <w:rsid w:val="007F0599"/>
    <w:rsid w:val="007F2F54"/>
    <w:rsid w:val="0081426E"/>
    <w:rsid w:val="008261E6"/>
    <w:rsid w:val="00840706"/>
    <w:rsid w:val="00844F8A"/>
    <w:rsid w:val="00852DB4"/>
    <w:rsid w:val="00857CEA"/>
    <w:rsid w:val="00860BA1"/>
    <w:rsid w:val="0086417C"/>
    <w:rsid w:val="00874446"/>
    <w:rsid w:val="00874860"/>
    <w:rsid w:val="0087659A"/>
    <w:rsid w:val="0087790D"/>
    <w:rsid w:val="008A43A0"/>
    <w:rsid w:val="008A45ED"/>
    <w:rsid w:val="008C2B6A"/>
    <w:rsid w:val="008D07F7"/>
    <w:rsid w:val="008F6F03"/>
    <w:rsid w:val="00903C2C"/>
    <w:rsid w:val="00914396"/>
    <w:rsid w:val="00915CF3"/>
    <w:rsid w:val="00927B1B"/>
    <w:rsid w:val="00933164"/>
    <w:rsid w:val="0094632A"/>
    <w:rsid w:val="00951222"/>
    <w:rsid w:val="00957C5B"/>
    <w:rsid w:val="00962D35"/>
    <w:rsid w:val="0096358B"/>
    <w:rsid w:val="00975E3D"/>
    <w:rsid w:val="009804DC"/>
    <w:rsid w:val="00981D8C"/>
    <w:rsid w:val="0098483D"/>
    <w:rsid w:val="00987A31"/>
    <w:rsid w:val="009A0911"/>
    <w:rsid w:val="009A50AF"/>
    <w:rsid w:val="009A7F90"/>
    <w:rsid w:val="009B1816"/>
    <w:rsid w:val="009B4610"/>
    <w:rsid w:val="009C66E4"/>
    <w:rsid w:val="009C6923"/>
    <w:rsid w:val="009C7188"/>
    <w:rsid w:val="009D2144"/>
    <w:rsid w:val="009E36A1"/>
    <w:rsid w:val="009E3AD0"/>
    <w:rsid w:val="009E4669"/>
    <w:rsid w:val="009E482C"/>
    <w:rsid w:val="00A04429"/>
    <w:rsid w:val="00A15C9B"/>
    <w:rsid w:val="00A31F75"/>
    <w:rsid w:val="00A372E4"/>
    <w:rsid w:val="00A37B87"/>
    <w:rsid w:val="00A40B6B"/>
    <w:rsid w:val="00A46849"/>
    <w:rsid w:val="00A6547C"/>
    <w:rsid w:val="00A67C14"/>
    <w:rsid w:val="00A71C2F"/>
    <w:rsid w:val="00A847B3"/>
    <w:rsid w:val="00A85FBA"/>
    <w:rsid w:val="00AA076F"/>
    <w:rsid w:val="00AB6E12"/>
    <w:rsid w:val="00AC16E1"/>
    <w:rsid w:val="00AC1B98"/>
    <w:rsid w:val="00AC24AD"/>
    <w:rsid w:val="00AC6493"/>
    <w:rsid w:val="00AE2DEC"/>
    <w:rsid w:val="00AE6CD8"/>
    <w:rsid w:val="00AF21EF"/>
    <w:rsid w:val="00B001EB"/>
    <w:rsid w:val="00B070B4"/>
    <w:rsid w:val="00B110DF"/>
    <w:rsid w:val="00B14AE3"/>
    <w:rsid w:val="00B20B2A"/>
    <w:rsid w:val="00B36171"/>
    <w:rsid w:val="00B440E1"/>
    <w:rsid w:val="00B44923"/>
    <w:rsid w:val="00B60F3E"/>
    <w:rsid w:val="00B641F2"/>
    <w:rsid w:val="00B70F7F"/>
    <w:rsid w:val="00B73091"/>
    <w:rsid w:val="00B73BFA"/>
    <w:rsid w:val="00B74003"/>
    <w:rsid w:val="00B82DB3"/>
    <w:rsid w:val="00B92A16"/>
    <w:rsid w:val="00B92FFA"/>
    <w:rsid w:val="00BA0A3C"/>
    <w:rsid w:val="00BA2BBC"/>
    <w:rsid w:val="00BA44F6"/>
    <w:rsid w:val="00BB190B"/>
    <w:rsid w:val="00BB409B"/>
    <w:rsid w:val="00BB5E89"/>
    <w:rsid w:val="00BC0DAE"/>
    <w:rsid w:val="00BC78AE"/>
    <w:rsid w:val="00BD6F66"/>
    <w:rsid w:val="00BE12AA"/>
    <w:rsid w:val="00BE14AD"/>
    <w:rsid w:val="00BF1CA6"/>
    <w:rsid w:val="00C023E7"/>
    <w:rsid w:val="00C024D5"/>
    <w:rsid w:val="00C03BEB"/>
    <w:rsid w:val="00C04461"/>
    <w:rsid w:val="00C05428"/>
    <w:rsid w:val="00C11459"/>
    <w:rsid w:val="00C40781"/>
    <w:rsid w:val="00C434D1"/>
    <w:rsid w:val="00C44F53"/>
    <w:rsid w:val="00C56F01"/>
    <w:rsid w:val="00C6639F"/>
    <w:rsid w:val="00C70167"/>
    <w:rsid w:val="00C70557"/>
    <w:rsid w:val="00C96F80"/>
    <w:rsid w:val="00CB0D6C"/>
    <w:rsid w:val="00CB1257"/>
    <w:rsid w:val="00CC1B0D"/>
    <w:rsid w:val="00CD4651"/>
    <w:rsid w:val="00CE3671"/>
    <w:rsid w:val="00CE7F1A"/>
    <w:rsid w:val="00D01B9D"/>
    <w:rsid w:val="00D12CC8"/>
    <w:rsid w:val="00D236D6"/>
    <w:rsid w:val="00D24FE9"/>
    <w:rsid w:val="00D335AA"/>
    <w:rsid w:val="00D422B2"/>
    <w:rsid w:val="00D42F81"/>
    <w:rsid w:val="00D50775"/>
    <w:rsid w:val="00D527C7"/>
    <w:rsid w:val="00D53D94"/>
    <w:rsid w:val="00D64EF3"/>
    <w:rsid w:val="00D74505"/>
    <w:rsid w:val="00D7588D"/>
    <w:rsid w:val="00D76D77"/>
    <w:rsid w:val="00D76E6F"/>
    <w:rsid w:val="00D846C7"/>
    <w:rsid w:val="00D90968"/>
    <w:rsid w:val="00D92EE6"/>
    <w:rsid w:val="00D94598"/>
    <w:rsid w:val="00D96B70"/>
    <w:rsid w:val="00D97012"/>
    <w:rsid w:val="00DA13D4"/>
    <w:rsid w:val="00DA1524"/>
    <w:rsid w:val="00DB387A"/>
    <w:rsid w:val="00DB5AF6"/>
    <w:rsid w:val="00DB5E3C"/>
    <w:rsid w:val="00DB6FDB"/>
    <w:rsid w:val="00DC5CE0"/>
    <w:rsid w:val="00DD3E3A"/>
    <w:rsid w:val="00DE6F2C"/>
    <w:rsid w:val="00E03F83"/>
    <w:rsid w:val="00E05786"/>
    <w:rsid w:val="00E14C91"/>
    <w:rsid w:val="00E367B4"/>
    <w:rsid w:val="00E3684E"/>
    <w:rsid w:val="00E476CA"/>
    <w:rsid w:val="00E523D3"/>
    <w:rsid w:val="00E553CB"/>
    <w:rsid w:val="00E60C73"/>
    <w:rsid w:val="00E61808"/>
    <w:rsid w:val="00E64478"/>
    <w:rsid w:val="00E66CD0"/>
    <w:rsid w:val="00E7004A"/>
    <w:rsid w:val="00E72DCD"/>
    <w:rsid w:val="00E737B6"/>
    <w:rsid w:val="00E823EC"/>
    <w:rsid w:val="00E879F9"/>
    <w:rsid w:val="00E9120C"/>
    <w:rsid w:val="00EA2B4B"/>
    <w:rsid w:val="00EB03B3"/>
    <w:rsid w:val="00EB23CD"/>
    <w:rsid w:val="00ED0A21"/>
    <w:rsid w:val="00ED6325"/>
    <w:rsid w:val="00EF034C"/>
    <w:rsid w:val="00EF3302"/>
    <w:rsid w:val="00EF5CC3"/>
    <w:rsid w:val="00F12EE5"/>
    <w:rsid w:val="00F143B6"/>
    <w:rsid w:val="00F20DDB"/>
    <w:rsid w:val="00F213EE"/>
    <w:rsid w:val="00F26B40"/>
    <w:rsid w:val="00F37293"/>
    <w:rsid w:val="00F4409B"/>
    <w:rsid w:val="00F45A77"/>
    <w:rsid w:val="00F47F7C"/>
    <w:rsid w:val="00F552B1"/>
    <w:rsid w:val="00F6478A"/>
    <w:rsid w:val="00F72433"/>
    <w:rsid w:val="00F72B26"/>
    <w:rsid w:val="00F81A97"/>
    <w:rsid w:val="00F855B6"/>
    <w:rsid w:val="00F96431"/>
    <w:rsid w:val="00F96A87"/>
    <w:rsid w:val="00FA2CA6"/>
    <w:rsid w:val="00FA31EB"/>
    <w:rsid w:val="00FC2FF5"/>
    <w:rsid w:val="00FD0D97"/>
    <w:rsid w:val="00FE27D3"/>
    <w:rsid w:val="00FE590E"/>
    <w:rsid w:val="00FF1D56"/>
    <w:rsid w:val="00FF25D5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14AE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14AE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72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92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57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171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861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9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36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884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9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93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4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86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88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0106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36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96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314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54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38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86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223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6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6440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188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3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909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2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67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24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1088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97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0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76A91-7C30-4F8B-9E02-61BF07A81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94</TotalTime>
  <Pages>3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7440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 4</dc:creator>
  <cp:lastModifiedBy>Shaohua Li 4</cp:lastModifiedBy>
  <cp:revision>44</cp:revision>
  <dcterms:created xsi:type="dcterms:W3CDTF">2016-06-21T07:21:00Z</dcterms:created>
  <dcterms:modified xsi:type="dcterms:W3CDTF">2016-06-21T15:39:00Z</dcterms:modified>
</cp:coreProperties>
</file>